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6FCD" w14:textId="642B77D3" w:rsidR="641CCE2E" w:rsidRPr="009F4F62" w:rsidRDefault="641CCE2E" w:rsidP="009F4F62">
      <w:pPr>
        <w:jc w:val="right"/>
        <w:rPr>
          <w:rFonts w:ascii="Times New Roman" w:eastAsia="Times New Roman" w:hAnsi="Times New Roman" w:cs="Times New Roman"/>
          <w:b/>
          <w:bCs/>
          <w:i/>
          <w:iCs/>
        </w:rPr>
      </w:pPr>
      <w:r w:rsidRPr="009F4F62">
        <w:rPr>
          <w:rFonts w:ascii="Times New Roman" w:eastAsia="Times New Roman" w:hAnsi="Times New Roman" w:cs="Times New Roman"/>
          <w:b/>
          <w:bCs/>
          <w:i/>
          <w:iCs/>
          <w:highlight w:val="yellow"/>
        </w:rPr>
        <w:t>Projektas</w:t>
      </w:r>
    </w:p>
    <w:p w14:paraId="1A6A15C8" w14:textId="05969397" w:rsidR="641CCE2E" w:rsidRDefault="641CCE2E" w:rsidP="641CCE2E"/>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4848"/>
      </w:tblGrid>
      <w:tr w:rsidR="00210D69" w14:paraId="33C08060" w14:textId="77777777" w:rsidTr="641CCE2E">
        <w:trPr>
          <w:trHeight w:val="1309"/>
        </w:trPr>
        <w:tc>
          <w:tcPr>
            <w:tcW w:w="4848" w:type="dxa"/>
          </w:tcPr>
          <w:p w14:paraId="0D980871" w14:textId="77777777" w:rsidR="00210D69" w:rsidRDefault="641CCE2E" w:rsidP="00210D69">
            <w:pPr>
              <w:jc w:val="right"/>
              <w:rPr>
                <w:rFonts w:ascii="Times New Roman" w:eastAsia="Times New Roman" w:hAnsi="Times New Roman" w:cs="Times New Roman"/>
              </w:rPr>
            </w:pPr>
            <w:r w:rsidRPr="641CCE2E">
              <w:rPr>
                <w:rFonts w:ascii="Times New Roman" w:eastAsia="Times New Roman" w:hAnsi="Times New Roman" w:cs="Times New Roman"/>
              </w:rPr>
              <w:t xml:space="preserve">PATVIRTINTA </w:t>
            </w:r>
          </w:p>
          <w:p w14:paraId="58B73C7F" w14:textId="77777777" w:rsidR="00210D69" w:rsidRDefault="641CCE2E" w:rsidP="00210D69">
            <w:pPr>
              <w:jc w:val="right"/>
              <w:rPr>
                <w:rFonts w:ascii="Times New Roman" w:eastAsia="Times New Roman" w:hAnsi="Times New Roman" w:cs="Times New Roman"/>
              </w:rPr>
            </w:pPr>
            <w:r w:rsidRPr="641CCE2E">
              <w:rPr>
                <w:rFonts w:ascii="Times New Roman" w:eastAsia="Times New Roman" w:hAnsi="Times New Roman" w:cs="Times New Roman"/>
              </w:rPr>
              <w:t>Audiovizualinių kūrinių autorių teisių asociacijos AVAKA direktoriaus</w:t>
            </w:r>
          </w:p>
          <w:p w14:paraId="6E21929D" w14:textId="47809C90" w:rsidR="00210D69" w:rsidRDefault="00210D69" w:rsidP="00210D69">
            <w:pPr>
              <w:jc w:val="right"/>
              <w:rPr>
                <w:rFonts w:ascii="Times New Roman" w:eastAsia="Times New Roman" w:hAnsi="Times New Roman" w:cs="Times New Roman"/>
              </w:rPr>
            </w:pPr>
          </w:p>
          <w:p w14:paraId="1003E015" w14:textId="77777777" w:rsidR="00210D69" w:rsidRDefault="00210D69" w:rsidP="00210D69">
            <w:pPr>
              <w:jc w:val="right"/>
              <w:rPr>
                <w:rFonts w:ascii="Times New Roman" w:eastAsia="Times New Roman" w:hAnsi="Times New Roman" w:cs="Times New Roman"/>
              </w:rPr>
            </w:pPr>
          </w:p>
          <w:p w14:paraId="5A2B0451" w14:textId="00CFCF1E" w:rsidR="00210D69" w:rsidRDefault="00210D69" w:rsidP="00210D69">
            <w:pPr>
              <w:rPr>
                <w:rFonts w:ascii="Times New Roman" w:eastAsia="Times New Roman" w:hAnsi="Times New Roman" w:cs="Times New Roman"/>
              </w:rPr>
            </w:pPr>
          </w:p>
        </w:tc>
        <w:tc>
          <w:tcPr>
            <w:tcW w:w="4848" w:type="dxa"/>
          </w:tcPr>
          <w:p w14:paraId="52727150" w14:textId="0E3B4877" w:rsidR="00210D69" w:rsidRDefault="641CCE2E" w:rsidP="00210D69">
            <w:pPr>
              <w:jc w:val="right"/>
              <w:rPr>
                <w:rFonts w:ascii="Times New Roman" w:eastAsia="Times New Roman" w:hAnsi="Times New Roman" w:cs="Times New Roman"/>
              </w:rPr>
            </w:pPr>
            <w:r w:rsidRPr="641CCE2E">
              <w:rPr>
                <w:rFonts w:ascii="Times New Roman" w:eastAsia="Times New Roman" w:hAnsi="Times New Roman" w:cs="Times New Roman"/>
              </w:rPr>
              <w:t>PATVIRTINTA</w:t>
            </w:r>
          </w:p>
          <w:p w14:paraId="1357A5D8" w14:textId="04887127" w:rsidR="00210D69" w:rsidRDefault="641CCE2E" w:rsidP="00210D69">
            <w:pPr>
              <w:jc w:val="right"/>
              <w:rPr>
                <w:rFonts w:ascii="Times New Roman" w:eastAsia="Times New Roman" w:hAnsi="Times New Roman" w:cs="Times New Roman"/>
              </w:rPr>
            </w:pPr>
            <w:r w:rsidRPr="641CCE2E">
              <w:rPr>
                <w:rFonts w:ascii="Times New Roman" w:eastAsia="Times New Roman" w:hAnsi="Times New Roman" w:cs="Times New Roman"/>
              </w:rPr>
              <w:t>Lietuvos kino centro</w:t>
            </w:r>
          </w:p>
          <w:p w14:paraId="30E624BA" w14:textId="2CED912C" w:rsidR="00210D69" w:rsidRDefault="641CCE2E" w:rsidP="00210D69">
            <w:pPr>
              <w:jc w:val="right"/>
              <w:rPr>
                <w:rFonts w:ascii="Times New Roman" w:eastAsia="Times New Roman" w:hAnsi="Times New Roman" w:cs="Times New Roman"/>
              </w:rPr>
            </w:pPr>
            <w:r w:rsidRPr="641CCE2E">
              <w:rPr>
                <w:rFonts w:ascii="Times New Roman" w:eastAsia="Times New Roman" w:hAnsi="Times New Roman" w:cs="Times New Roman"/>
              </w:rPr>
              <w:t xml:space="preserve">prie Kultūros ministerijos direktoriaus </w:t>
            </w:r>
            <w:r w:rsidR="009F4F62">
              <w:rPr>
                <w:rFonts w:ascii="Times New Roman" w:eastAsia="Times New Roman" w:hAnsi="Times New Roman" w:cs="Times New Roman"/>
              </w:rPr>
              <w:t>........</w:t>
            </w:r>
            <w:r w:rsidRPr="641CCE2E">
              <w:rPr>
                <w:rFonts w:ascii="Times New Roman" w:eastAsia="Times New Roman" w:hAnsi="Times New Roman" w:cs="Times New Roman"/>
              </w:rPr>
              <w:t xml:space="preserve">. įsakymu Nr. </w:t>
            </w:r>
            <w:r w:rsidR="009F4F62">
              <w:rPr>
                <w:rFonts w:ascii="Times New Roman" w:eastAsia="Times New Roman" w:hAnsi="Times New Roman" w:cs="Times New Roman"/>
              </w:rPr>
              <w:t>......</w:t>
            </w:r>
          </w:p>
          <w:p w14:paraId="2F417ED2" w14:textId="2C030BB1" w:rsidR="00210D69" w:rsidRPr="00AF608F" w:rsidRDefault="641CCE2E" w:rsidP="00210D69">
            <w:pPr>
              <w:jc w:val="right"/>
              <w:rPr>
                <w:rFonts w:ascii="Times New Roman" w:eastAsia="Times New Roman" w:hAnsi="Times New Roman" w:cs="Times New Roman"/>
              </w:rPr>
            </w:pPr>
            <w:r w:rsidRPr="641CCE2E">
              <w:rPr>
                <w:rFonts w:ascii="Times New Roman" w:eastAsia="Times New Roman" w:hAnsi="Times New Roman" w:cs="Times New Roman"/>
              </w:rPr>
              <w:t xml:space="preserve">(Lietuvos kino centro prie Kultūros ministerijos direktoriaus)     </w:t>
            </w:r>
          </w:p>
          <w:p w14:paraId="3F5179F5" w14:textId="089BE579" w:rsidR="00210D69" w:rsidRDefault="641CCE2E" w:rsidP="00210D69">
            <w:pPr>
              <w:rPr>
                <w:rFonts w:ascii="Times New Roman" w:eastAsia="Times New Roman" w:hAnsi="Times New Roman" w:cs="Times New Roman"/>
              </w:rPr>
            </w:pPr>
            <w:r w:rsidRPr="641CCE2E">
              <w:rPr>
                <w:rFonts w:ascii="Times New Roman" w:eastAsia="Times New Roman" w:hAnsi="Times New Roman" w:cs="Times New Roman"/>
              </w:rPr>
              <w:t xml:space="preserve">                                                                                                                                                                                                                                                                                                                                                                                                                                          </w:t>
            </w:r>
          </w:p>
        </w:tc>
      </w:tr>
    </w:tbl>
    <w:p w14:paraId="264DE458" w14:textId="77777777" w:rsidR="00AF608F" w:rsidRDefault="00AF608F" w:rsidP="00DF583F">
      <w:pPr>
        <w:spacing w:line="360" w:lineRule="auto"/>
        <w:jc w:val="center"/>
        <w:rPr>
          <w:rFonts w:ascii="Times New Roman" w:hAnsi="Times New Roman" w:cs="Times New Roman"/>
          <w:b/>
          <w:bCs/>
        </w:rPr>
      </w:pPr>
    </w:p>
    <w:p w14:paraId="48D027C3" w14:textId="77777777" w:rsidR="00AF608F" w:rsidRDefault="00AF608F" w:rsidP="00DF583F">
      <w:pPr>
        <w:spacing w:line="360" w:lineRule="auto"/>
        <w:jc w:val="center"/>
        <w:rPr>
          <w:rFonts w:ascii="Times New Roman" w:hAnsi="Times New Roman" w:cs="Times New Roman"/>
          <w:b/>
          <w:bCs/>
        </w:rPr>
      </w:pPr>
    </w:p>
    <w:p w14:paraId="51AF32D8" w14:textId="25F87C95" w:rsidR="00B268C7" w:rsidRPr="00B869F3" w:rsidRDefault="641CCE2E" w:rsidP="00DF583F">
      <w:pPr>
        <w:spacing w:line="360" w:lineRule="auto"/>
        <w:jc w:val="center"/>
        <w:rPr>
          <w:rFonts w:ascii="Times New Roman" w:hAnsi="Times New Roman" w:cs="Times New Roman"/>
          <w:b/>
          <w:bCs/>
        </w:rPr>
      </w:pPr>
      <w:r w:rsidRPr="641CCE2E">
        <w:rPr>
          <w:rFonts w:ascii="Times New Roman" w:hAnsi="Times New Roman" w:cs="Times New Roman"/>
          <w:b/>
          <w:bCs/>
        </w:rPr>
        <w:t>NACIONALINIŲ KINO APDOVANOJIMŲ „SIDABRINĖ GERVĖ“</w:t>
      </w:r>
    </w:p>
    <w:p w14:paraId="493E6155" w14:textId="77777777" w:rsidR="00B268C7" w:rsidRPr="00B869F3" w:rsidRDefault="641CCE2E" w:rsidP="00DF583F">
      <w:pPr>
        <w:spacing w:line="360" w:lineRule="auto"/>
        <w:jc w:val="center"/>
        <w:rPr>
          <w:rFonts w:ascii="Times New Roman" w:hAnsi="Times New Roman" w:cs="Times New Roman"/>
          <w:b/>
          <w:bCs/>
        </w:rPr>
      </w:pPr>
      <w:r w:rsidRPr="641CCE2E">
        <w:rPr>
          <w:rFonts w:ascii="Times New Roman" w:hAnsi="Times New Roman" w:cs="Times New Roman"/>
          <w:b/>
          <w:bCs/>
        </w:rPr>
        <w:t xml:space="preserve"> NUOSTATAI</w:t>
      </w:r>
    </w:p>
    <w:p w14:paraId="7928E40D" w14:textId="77777777" w:rsidR="00B268C7" w:rsidRPr="00B869F3" w:rsidRDefault="00B268C7" w:rsidP="005842BD">
      <w:pPr>
        <w:spacing w:line="360" w:lineRule="auto"/>
        <w:ind w:firstLine="1276"/>
        <w:rPr>
          <w:rFonts w:ascii="Times New Roman" w:hAnsi="Times New Roman" w:cs="Times New Roman"/>
        </w:rPr>
      </w:pPr>
    </w:p>
    <w:p w14:paraId="30C1AF53" w14:textId="77777777" w:rsidR="00B268C7" w:rsidRPr="00B869F3" w:rsidRDefault="00B268C7" w:rsidP="005842BD">
      <w:pPr>
        <w:spacing w:line="360" w:lineRule="auto"/>
        <w:ind w:firstLine="1276"/>
        <w:rPr>
          <w:rFonts w:ascii="Times New Roman" w:hAnsi="Times New Roman" w:cs="Times New Roman"/>
        </w:rPr>
      </w:pPr>
    </w:p>
    <w:p w14:paraId="116FCC83" w14:textId="3FCA6C19" w:rsidR="00B268C7" w:rsidRPr="00B869F3" w:rsidRDefault="641CCE2E" w:rsidP="005842BD">
      <w:pPr>
        <w:spacing w:line="360" w:lineRule="auto"/>
        <w:ind w:firstLine="1276"/>
        <w:jc w:val="both"/>
        <w:rPr>
          <w:rFonts w:ascii="Times New Roman" w:hAnsi="Times New Roman" w:cs="Times New Roman"/>
          <w:lang w:eastAsia="lt-LT"/>
        </w:rPr>
      </w:pPr>
      <w:r w:rsidRPr="641CCE2E">
        <w:rPr>
          <w:rFonts w:ascii="Times New Roman" w:hAnsi="Times New Roman" w:cs="Times New Roman"/>
        </w:rPr>
        <w:t>1. Nacionalinių kino apdovanojimų „Sidabrinė gervė“ nuostatai (toliau – Nuostatai) reglamentuoja Nacionalinių kino apdovanojimų „Sidabrinė gervė“ (toliau – Apdovanojimai) paraiškų teikimo, jų vertinimo, atrankos ir laimėtojų nustatymo tvarką, Apdovanojimų tikslus, nominuotųjų atrankos komisijos (toliau – Komisija) sudarymą ir jos darbo tvarką, filmų atrankos</w:t>
      </w:r>
      <w:r w:rsidR="00AD5522">
        <w:rPr>
          <w:rFonts w:ascii="Times New Roman" w:hAnsi="Times New Roman" w:cs="Times New Roman"/>
        </w:rPr>
        <w:t xml:space="preserve"> </w:t>
      </w:r>
      <w:r w:rsidRPr="641CCE2E">
        <w:rPr>
          <w:rFonts w:ascii="Times New Roman" w:hAnsi="Times New Roman" w:cs="Times New Roman"/>
        </w:rPr>
        <w:t xml:space="preserve">principus, balsavimo teisę turinčių kino industrijos dalyvių (toliau – Balsuotojai) atrankos principus, balsavimo procedūrą ir apdovanojimų įteikimo tvarką, patariamosios ekspertų tarybos (toliau – Patariamoji taryba) sudarymą ir darbo tvarką. </w:t>
      </w:r>
    </w:p>
    <w:p w14:paraId="5C26EE17" w14:textId="5A5C3D4A" w:rsidR="00037C45" w:rsidRDefault="00037C45"/>
    <w:p w14:paraId="12735767" w14:textId="77777777" w:rsidR="00555B30" w:rsidRPr="004135D7" w:rsidRDefault="641CCE2E" w:rsidP="00555B30">
      <w:pPr>
        <w:pStyle w:val="Heading1"/>
        <w:spacing w:after="0" w:line="360" w:lineRule="auto"/>
        <w:ind w:right="0"/>
        <w:jc w:val="center"/>
        <w:rPr>
          <w:color w:val="auto"/>
        </w:rPr>
      </w:pPr>
      <w:r w:rsidRPr="641CCE2E">
        <w:rPr>
          <w:color w:val="auto"/>
        </w:rPr>
        <w:t>I SKYRIUS</w:t>
      </w:r>
    </w:p>
    <w:p w14:paraId="6DECCBE7" w14:textId="77777777" w:rsidR="00555B30" w:rsidRPr="004135D7" w:rsidRDefault="641CCE2E" w:rsidP="00555B30">
      <w:pPr>
        <w:pStyle w:val="Heading1"/>
        <w:spacing w:after="0" w:line="360" w:lineRule="auto"/>
        <w:ind w:right="0"/>
        <w:jc w:val="center"/>
        <w:rPr>
          <w:color w:val="auto"/>
        </w:rPr>
      </w:pPr>
      <w:r w:rsidRPr="641CCE2E">
        <w:rPr>
          <w:color w:val="auto"/>
        </w:rPr>
        <w:t>BENDROSIOS NUOSTATOS</w:t>
      </w:r>
    </w:p>
    <w:p w14:paraId="1FA8312D" w14:textId="7257E1ED" w:rsidR="00555B30" w:rsidRDefault="00555B30"/>
    <w:p w14:paraId="49043D4E" w14:textId="2CF8A2EF" w:rsidR="00716E5B" w:rsidRDefault="641CCE2E" w:rsidP="00716E5B">
      <w:pPr>
        <w:spacing w:line="360" w:lineRule="auto"/>
        <w:ind w:firstLine="851"/>
        <w:jc w:val="both"/>
        <w:rPr>
          <w:rFonts w:ascii="Times New Roman" w:hAnsi="Times New Roman" w:cs="Times New Roman"/>
        </w:rPr>
      </w:pPr>
      <w:r w:rsidRPr="641CCE2E">
        <w:rPr>
          <w:rFonts w:ascii="Times New Roman" w:hAnsi="Times New Roman" w:cs="Times New Roman"/>
        </w:rPr>
        <w:t xml:space="preserve">2. Apdovanojimus organizuoja Lietuvos kino centras prie Kultūros ministerijos (toliau – Lietuvos kino centras) ir Audiovizualinių kūrinių autorių teisių asociacija AVAKA (toliau – AVAKA) (toliau - kartu vadinami Organizatoriais) bendradarbiaudamos su Lietuvoje veikiančiomis kino kūrėjus vienijančiomis organizacijomis, audiovizualinių kūrinių autorius ir gamintojus rengiančiomis mokslo įstaigomis, valstybės ir savivaldybių įstaigomis ir institucijomis. Organizatorių bendradarbiavimas grindžiamas jų pasirašyta sutartimi. Apdovanojimų partneris  –  Lietuvos nacionalinis radijas ir televizija (toliau – LRT). Apdovanojimų renginio organizavimas grindžiamas Organizatorių ir partnerių pasirašyta bendradarbiavimo sutartimi. </w:t>
      </w:r>
    </w:p>
    <w:p w14:paraId="36177FE0" w14:textId="099C7865" w:rsidR="00EE46EE" w:rsidRDefault="641CCE2E" w:rsidP="00EE46EE">
      <w:pPr>
        <w:spacing w:line="360" w:lineRule="auto"/>
        <w:ind w:firstLine="851"/>
        <w:jc w:val="both"/>
        <w:rPr>
          <w:rFonts w:ascii="Times New Roman" w:hAnsi="Times New Roman" w:cs="Times New Roman"/>
        </w:rPr>
      </w:pPr>
      <w:r w:rsidRPr="641CCE2E">
        <w:rPr>
          <w:rFonts w:ascii="Times New Roman" w:hAnsi="Times New Roman" w:cs="Times New Roman"/>
        </w:rPr>
        <w:t xml:space="preserve">3. Apdovanojimų tikslai: </w:t>
      </w:r>
    </w:p>
    <w:p w14:paraId="0BCA1A66" w14:textId="2D2447C7" w:rsidR="00F559BB" w:rsidRDefault="641CCE2E" w:rsidP="00F559BB">
      <w:pPr>
        <w:spacing w:line="360" w:lineRule="auto"/>
        <w:ind w:firstLine="851"/>
        <w:jc w:val="both"/>
        <w:rPr>
          <w:rFonts w:ascii="Times New Roman" w:hAnsi="Times New Roman" w:cs="Times New Roman"/>
        </w:rPr>
      </w:pPr>
      <w:r w:rsidRPr="641CCE2E">
        <w:rPr>
          <w:rFonts w:ascii="Times New Roman" w:hAnsi="Times New Roman" w:cs="Times New Roman"/>
        </w:rPr>
        <w:t>3.1 Atrinkti ir įvertinti geriausius per nuostatuose nustatytą laikotarpį pagamintus ir viešai paskelbtus nacionalinius kino filmus;</w:t>
      </w:r>
    </w:p>
    <w:p w14:paraId="0EC413A2" w14:textId="63E277E1" w:rsidR="00F559BB" w:rsidRDefault="641CCE2E" w:rsidP="00F559BB">
      <w:pPr>
        <w:spacing w:line="360" w:lineRule="auto"/>
        <w:ind w:firstLine="851"/>
        <w:jc w:val="both"/>
        <w:rPr>
          <w:rFonts w:ascii="Times New Roman" w:hAnsi="Times New Roman" w:cs="Times New Roman"/>
        </w:rPr>
      </w:pPr>
      <w:r w:rsidRPr="641CCE2E">
        <w:rPr>
          <w:rFonts w:ascii="Times New Roman" w:hAnsi="Times New Roman" w:cs="Times New Roman"/>
        </w:rPr>
        <w:t xml:space="preserve">3.2 Kasmet organizuoti Apdovanojimų renginį pagerbiant kino kūrėjus; </w:t>
      </w:r>
    </w:p>
    <w:p w14:paraId="7FC47B38" w14:textId="021DE3BC" w:rsidR="00B21FC7" w:rsidRDefault="641CCE2E" w:rsidP="00B21FC7">
      <w:pPr>
        <w:spacing w:line="360" w:lineRule="auto"/>
        <w:ind w:firstLine="851"/>
        <w:jc w:val="both"/>
        <w:rPr>
          <w:rFonts w:ascii="Times New Roman" w:hAnsi="Times New Roman" w:cs="Times New Roman"/>
        </w:rPr>
      </w:pPr>
      <w:r w:rsidRPr="641CCE2E">
        <w:rPr>
          <w:rFonts w:ascii="Times New Roman" w:hAnsi="Times New Roman" w:cs="Times New Roman"/>
        </w:rPr>
        <w:lastRenderedPageBreak/>
        <w:t>3.3 Populiarinti lietuvišką kiną bei skatinti ir pritraukti visuomenę domėtis lietuvišku kinu;</w:t>
      </w:r>
    </w:p>
    <w:p w14:paraId="700A33DB" w14:textId="441E30B3" w:rsidR="00AA3CE6" w:rsidRDefault="641CCE2E" w:rsidP="00AA3CE6">
      <w:pPr>
        <w:spacing w:line="360" w:lineRule="auto"/>
        <w:ind w:firstLine="851"/>
        <w:jc w:val="both"/>
        <w:rPr>
          <w:rFonts w:ascii="Times New Roman" w:hAnsi="Times New Roman" w:cs="Times New Roman"/>
        </w:rPr>
      </w:pPr>
      <w:r w:rsidRPr="641CCE2E">
        <w:rPr>
          <w:rFonts w:ascii="Times New Roman" w:hAnsi="Times New Roman" w:cs="Times New Roman"/>
        </w:rPr>
        <w:t>3.4 Atkreipti dėmesį į jaunuosius audiovizualinių kūrinių talentus.</w:t>
      </w:r>
    </w:p>
    <w:p w14:paraId="306B3E21" w14:textId="721AD89E" w:rsidR="00E15A75" w:rsidRDefault="641CCE2E" w:rsidP="00E15A75">
      <w:pPr>
        <w:spacing w:line="360" w:lineRule="auto"/>
        <w:ind w:firstLine="851"/>
        <w:jc w:val="both"/>
        <w:rPr>
          <w:rFonts w:ascii="Times New Roman" w:hAnsi="Times New Roman" w:cs="Times New Roman"/>
        </w:rPr>
      </w:pPr>
      <w:r w:rsidRPr="641CCE2E">
        <w:rPr>
          <w:rFonts w:ascii="Times New Roman" w:hAnsi="Times New Roman" w:cs="Times New Roman"/>
        </w:rPr>
        <w:t>4. Organizatoriai turi teisę kiekvienais metais nustatyti skirtingą apdovanojimų įteikimo datą ir vietą.</w:t>
      </w:r>
    </w:p>
    <w:p w14:paraId="295F520C" w14:textId="7015B30B" w:rsidR="00D804E2" w:rsidRDefault="641CCE2E" w:rsidP="00C830C2">
      <w:pPr>
        <w:spacing w:line="360" w:lineRule="auto"/>
        <w:ind w:firstLine="851"/>
        <w:jc w:val="both"/>
        <w:rPr>
          <w:rFonts w:ascii="Times New Roman" w:hAnsi="Times New Roman" w:cs="Times New Roman"/>
        </w:rPr>
      </w:pPr>
      <w:r w:rsidRPr="641CCE2E">
        <w:rPr>
          <w:rFonts w:ascii="Times New Roman" w:hAnsi="Times New Roman" w:cs="Times New Roman"/>
        </w:rPr>
        <w:t>5. Apdovanojimas gali būti skiriamas šiose nominacijose:</w:t>
      </w:r>
    </w:p>
    <w:p w14:paraId="0003C4D0" w14:textId="5F56F3D4" w:rsidR="00B07B86" w:rsidRDefault="641CCE2E" w:rsidP="00B07B86">
      <w:pPr>
        <w:spacing w:line="360" w:lineRule="auto"/>
        <w:ind w:firstLine="851"/>
        <w:jc w:val="both"/>
        <w:rPr>
          <w:rFonts w:ascii="Times New Roman" w:hAnsi="Times New Roman" w:cs="Times New Roman"/>
        </w:rPr>
      </w:pPr>
      <w:r w:rsidRPr="641CCE2E">
        <w:rPr>
          <w:rFonts w:ascii="Times New Roman" w:hAnsi="Times New Roman" w:cs="Times New Roman"/>
        </w:rPr>
        <w:t xml:space="preserve">5.1 Metų geriausias </w:t>
      </w:r>
      <w:proofErr w:type="spellStart"/>
      <w:r w:rsidRPr="641CCE2E">
        <w:rPr>
          <w:rFonts w:ascii="Times New Roman" w:hAnsi="Times New Roman" w:cs="Times New Roman"/>
        </w:rPr>
        <w:t>ilgametražis</w:t>
      </w:r>
      <w:proofErr w:type="spellEnd"/>
      <w:r w:rsidRPr="641CCE2E">
        <w:rPr>
          <w:rFonts w:ascii="Times New Roman" w:hAnsi="Times New Roman" w:cs="Times New Roman"/>
        </w:rPr>
        <w:t xml:space="preserve"> vaidybinis kino filmas. Vertinimui gali būti teikiami ir interaktyvūs filmai. Vertinimui gali būti pateikiami ne daugiau kaip 2 (du) to paties (-</w:t>
      </w:r>
      <w:proofErr w:type="spellStart"/>
      <w:r w:rsidRPr="641CCE2E">
        <w:rPr>
          <w:rFonts w:ascii="Times New Roman" w:hAnsi="Times New Roman" w:cs="Times New Roman"/>
        </w:rPr>
        <w:t>ios</w:t>
      </w:r>
      <w:proofErr w:type="spellEnd"/>
      <w:r w:rsidRPr="641CCE2E">
        <w:rPr>
          <w:rFonts w:ascii="Times New Roman" w:hAnsi="Times New Roman" w:cs="Times New Roman"/>
        </w:rPr>
        <w:t>) režisieriaus (-ės) filmai. Apdovanojimas teikiamas filmo režisieriui (-ei) ir prodiuseriui (-ei).</w:t>
      </w:r>
    </w:p>
    <w:p w14:paraId="75BE1195" w14:textId="51BDD253" w:rsidR="00215E79" w:rsidRDefault="641CCE2E" w:rsidP="00215FFE">
      <w:pPr>
        <w:spacing w:line="360" w:lineRule="auto"/>
        <w:ind w:firstLine="851"/>
        <w:jc w:val="both"/>
        <w:rPr>
          <w:rFonts w:ascii="Times New Roman" w:hAnsi="Times New Roman" w:cs="Times New Roman"/>
        </w:rPr>
      </w:pPr>
      <w:r w:rsidRPr="641CCE2E">
        <w:rPr>
          <w:rFonts w:ascii="Times New Roman" w:hAnsi="Times New Roman" w:cs="Times New Roman"/>
        </w:rPr>
        <w:t xml:space="preserve">5.2 Metų geriausias </w:t>
      </w:r>
      <w:proofErr w:type="spellStart"/>
      <w:r w:rsidRPr="641CCE2E">
        <w:rPr>
          <w:rFonts w:ascii="Times New Roman" w:hAnsi="Times New Roman" w:cs="Times New Roman"/>
        </w:rPr>
        <w:t>trumpametražis</w:t>
      </w:r>
      <w:proofErr w:type="spellEnd"/>
      <w:r w:rsidRPr="641CCE2E">
        <w:rPr>
          <w:rFonts w:ascii="Times New Roman" w:hAnsi="Times New Roman" w:cs="Times New Roman"/>
        </w:rPr>
        <w:t xml:space="preserve"> kino filmas. Vertinimui gali būti teikiami vaidybiniai dokumentiniai ar interaktyvūs filmai. Vertinimui gali būti pateikiami ne daugiau kaip 2 (du) to paties (-</w:t>
      </w:r>
      <w:proofErr w:type="spellStart"/>
      <w:r w:rsidRPr="641CCE2E">
        <w:rPr>
          <w:rFonts w:ascii="Times New Roman" w:hAnsi="Times New Roman" w:cs="Times New Roman"/>
        </w:rPr>
        <w:t>ios</w:t>
      </w:r>
      <w:proofErr w:type="spellEnd"/>
      <w:r w:rsidRPr="641CCE2E">
        <w:rPr>
          <w:rFonts w:ascii="Times New Roman" w:hAnsi="Times New Roman" w:cs="Times New Roman"/>
        </w:rPr>
        <w:t>) režisieriaus filmai. Apdovanojimas teikiamas filmo režisieriui (-ei) ir prodiuseriui (-ei). Nominacija negali būti skiriama už filmą, kuris yra gamintas kaip studijų programos dalis.</w:t>
      </w:r>
    </w:p>
    <w:p w14:paraId="6A0B1B84" w14:textId="13786DD4" w:rsidR="00A51477" w:rsidRDefault="641CCE2E" w:rsidP="00A51477">
      <w:pPr>
        <w:spacing w:line="360" w:lineRule="auto"/>
        <w:ind w:firstLine="851"/>
        <w:jc w:val="both"/>
        <w:rPr>
          <w:rFonts w:ascii="Times New Roman" w:hAnsi="Times New Roman" w:cs="Times New Roman"/>
        </w:rPr>
      </w:pPr>
      <w:r w:rsidRPr="641CCE2E">
        <w:rPr>
          <w:rFonts w:ascii="Times New Roman" w:hAnsi="Times New Roman" w:cs="Times New Roman"/>
        </w:rPr>
        <w:t xml:space="preserve">5.3 Metų geriausias </w:t>
      </w:r>
      <w:proofErr w:type="spellStart"/>
      <w:r w:rsidRPr="641CCE2E">
        <w:rPr>
          <w:rFonts w:ascii="Times New Roman" w:hAnsi="Times New Roman" w:cs="Times New Roman"/>
        </w:rPr>
        <w:t>ilgametražis</w:t>
      </w:r>
      <w:proofErr w:type="spellEnd"/>
      <w:r w:rsidRPr="641CCE2E">
        <w:rPr>
          <w:rFonts w:ascii="Times New Roman" w:hAnsi="Times New Roman" w:cs="Times New Roman"/>
        </w:rPr>
        <w:t xml:space="preserve"> dokumentinis kino filmas. Vertinimui gali būti teikiami ir interaktyvūs filmai.</w:t>
      </w:r>
      <w:r>
        <w:t xml:space="preserve"> </w:t>
      </w:r>
      <w:r w:rsidRPr="641CCE2E">
        <w:rPr>
          <w:rFonts w:ascii="Times New Roman" w:hAnsi="Times New Roman" w:cs="Times New Roman"/>
        </w:rPr>
        <w:t>Vertinimui gali būti pateikiami ne daugiau kaip 2 (du) to paties (-</w:t>
      </w:r>
      <w:proofErr w:type="spellStart"/>
      <w:r w:rsidRPr="641CCE2E">
        <w:rPr>
          <w:rFonts w:ascii="Times New Roman" w:hAnsi="Times New Roman" w:cs="Times New Roman"/>
        </w:rPr>
        <w:t>ios</w:t>
      </w:r>
      <w:proofErr w:type="spellEnd"/>
      <w:r w:rsidRPr="641CCE2E">
        <w:rPr>
          <w:rFonts w:ascii="Times New Roman" w:hAnsi="Times New Roman" w:cs="Times New Roman"/>
        </w:rPr>
        <w:t>) režisieriaus(-ės) filmai. Apdovanojimas teikiamas filmo režisieriui (-ei) ir prodiuseriui (-ei).</w:t>
      </w:r>
    </w:p>
    <w:p w14:paraId="5BC3196E" w14:textId="169C119A" w:rsidR="00C2219A" w:rsidRDefault="641CCE2E" w:rsidP="00C2219A">
      <w:pPr>
        <w:spacing w:line="360" w:lineRule="auto"/>
        <w:ind w:firstLine="851"/>
        <w:jc w:val="both"/>
        <w:rPr>
          <w:rFonts w:ascii="Times New Roman" w:hAnsi="Times New Roman" w:cs="Times New Roman"/>
        </w:rPr>
      </w:pPr>
      <w:r w:rsidRPr="641CCE2E">
        <w:rPr>
          <w:rFonts w:ascii="Times New Roman" w:hAnsi="Times New Roman" w:cs="Times New Roman"/>
        </w:rPr>
        <w:t xml:space="preserve">5.4 Metų geriausias animacinis filmas.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ir </w:t>
      </w:r>
      <w:proofErr w:type="spellStart"/>
      <w:r w:rsidRPr="641CCE2E">
        <w:rPr>
          <w:rFonts w:ascii="Times New Roman" w:hAnsi="Times New Roman" w:cs="Times New Roman"/>
        </w:rPr>
        <w:t>trumpametražiai</w:t>
      </w:r>
      <w:proofErr w:type="spellEnd"/>
      <w:r w:rsidRPr="641CCE2E">
        <w:rPr>
          <w:rFonts w:ascii="Times New Roman" w:hAnsi="Times New Roman" w:cs="Times New Roman"/>
        </w:rPr>
        <w:t xml:space="preserve"> animaciniai arba interaktyvūs filmai. Vertinimui gali būti pateikiami ne daugiau kaip 2 (du) to paties (-</w:t>
      </w:r>
      <w:proofErr w:type="spellStart"/>
      <w:r w:rsidRPr="641CCE2E">
        <w:rPr>
          <w:rFonts w:ascii="Times New Roman" w:hAnsi="Times New Roman" w:cs="Times New Roman"/>
        </w:rPr>
        <w:t>ios</w:t>
      </w:r>
      <w:proofErr w:type="spellEnd"/>
      <w:r w:rsidRPr="641CCE2E">
        <w:rPr>
          <w:rFonts w:ascii="Times New Roman" w:hAnsi="Times New Roman" w:cs="Times New Roman"/>
        </w:rPr>
        <w:t>) režisieriaus(-ės) filmai. Apdovanojimas teikiamas filmo režisieriui (-ei) ir prodiuseriui (-ei).</w:t>
      </w:r>
    </w:p>
    <w:p w14:paraId="0E62610D" w14:textId="7094FF00" w:rsidR="001F1CD2" w:rsidRDefault="641CCE2E" w:rsidP="00EF5663">
      <w:pPr>
        <w:spacing w:line="360" w:lineRule="auto"/>
        <w:ind w:firstLine="851"/>
        <w:jc w:val="both"/>
        <w:rPr>
          <w:rFonts w:ascii="Times New Roman" w:hAnsi="Times New Roman" w:cs="Times New Roman"/>
        </w:rPr>
      </w:pPr>
      <w:r w:rsidRPr="641CCE2E">
        <w:rPr>
          <w:rFonts w:ascii="Times New Roman" w:hAnsi="Times New Roman" w:cs="Times New Roman"/>
        </w:rPr>
        <w:t xml:space="preserve">5.5 Metų geriausias režisieriaus darbas. Nominacija gali būti skiriama už režisieriaus darbą </w:t>
      </w:r>
      <w:proofErr w:type="spellStart"/>
      <w:r w:rsidRPr="641CCE2E">
        <w:rPr>
          <w:rFonts w:ascii="Times New Roman" w:hAnsi="Times New Roman" w:cs="Times New Roman"/>
        </w:rPr>
        <w:t>ilgametražiame</w:t>
      </w:r>
      <w:proofErr w:type="spellEnd"/>
      <w:r w:rsidRPr="641CCE2E">
        <w:rPr>
          <w:rFonts w:ascii="Times New Roman" w:hAnsi="Times New Roman" w:cs="Times New Roman"/>
        </w:rPr>
        <w:t xml:space="preserve"> vaidybiniame, dokumentiniame, animaciniame arba interaktyviame filme.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1E748293" w14:textId="6A923E17" w:rsidR="00DF0933" w:rsidRPr="0012046B" w:rsidRDefault="641CCE2E" w:rsidP="00DF0933">
      <w:pPr>
        <w:spacing w:line="360" w:lineRule="auto"/>
        <w:ind w:firstLine="851"/>
        <w:jc w:val="both"/>
        <w:rPr>
          <w:rFonts w:ascii="Times New Roman" w:hAnsi="Times New Roman" w:cs="Times New Roman"/>
        </w:rPr>
      </w:pPr>
      <w:r w:rsidRPr="641CCE2E">
        <w:rPr>
          <w:rFonts w:ascii="Times New Roman" w:hAnsi="Times New Roman" w:cs="Times New Roman"/>
        </w:rPr>
        <w:t xml:space="preserve">5.6 Metų geriausias aktorės vaidmuo. Nominacija skiriama už pagrindinį vaidmenį </w:t>
      </w:r>
      <w:proofErr w:type="spellStart"/>
      <w:r w:rsidRPr="641CCE2E">
        <w:rPr>
          <w:rFonts w:ascii="Times New Roman" w:hAnsi="Times New Roman" w:cs="Times New Roman"/>
        </w:rPr>
        <w:t>ilgametražiame</w:t>
      </w:r>
      <w:proofErr w:type="spellEnd"/>
      <w:r w:rsidRPr="641CCE2E">
        <w:rPr>
          <w:rFonts w:ascii="Times New Roman" w:hAnsi="Times New Roman" w:cs="Times New Roman"/>
        </w:rPr>
        <w:t xml:space="preserve"> vaidybiniame kino filme, įskaitant mažumos bendros gamybos filmus. </w:t>
      </w:r>
      <w:proofErr w:type="spellStart"/>
      <w:r w:rsidRPr="641CCE2E">
        <w:rPr>
          <w:rFonts w:ascii="Times New Roman" w:hAnsi="Times New Roman" w:cs="Times New Roman"/>
        </w:rPr>
        <w:t>Nominantė</w:t>
      </w:r>
      <w:proofErr w:type="spellEnd"/>
      <w:r w:rsidRPr="641CCE2E">
        <w:rPr>
          <w:rFonts w:ascii="Times New Roman" w:hAnsi="Times New Roman" w:cs="Times New Roman"/>
        </w:rPr>
        <w:t xml:space="preserve"> gali būti nominuojama tik už vieną darbą.</w:t>
      </w:r>
    </w:p>
    <w:p w14:paraId="34036A01" w14:textId="76C21808" w:rsidR="00C8109A" w:rsidRPr="0012046B" w:rsidRDefault="641CCE2E" w:rsidP="00C8109A">
      <w:pPr>
        <w:spacing w:line="360" w:lineRule="auto"/>
        <w:ind w:firstLine="851"/>
        <w:jc w:val="both"/>
        <w:rPr>
          <w:rFonts w:ascii="Times New Roman" w:hAnsi="Times New Roman" w:cs="Times New Roman"/>
        </w:rPr>
      </w:pPr>
      <w:r w:rsidRPr="641CCE2E">
        <w:rPr>
          <w:rFonts w:ascii="Times New Roman" w:hAnsi="Times New Roman" w:cs="Times New Roman"/>
        </w:rPr>
        <w:t xml:space="preserve">5.7 Metų geriausias aktoriaus vaidmuo. Nominacija skiriama už pagrindinį vaidmenį </w:t>
      </w:r>
      <w:proofErr w:type="spellStart"/>
      <w:r w:rsidRPr="641CCE2E">
        <w:rPr>
          <w:rFonts w:ascii="Times New Roman" w:hAnsi="Times New Roman" w:cs="Times New Roman"/>
        </w:rPr>
        <w:t>ilgametražiame</w:t>
      </w:r>
      <w:proofErr w:type="spellEnd"/>
      <w:r w:rsidRPr="641CCE2E">
        <w:rPr>
          <w:rFonts w:ascii="Times New Roman" w:hAnsi="Times New Roman" w:cs="Times New Roman"/>
        </w:rPr>
        <w:t xml:space="preserve"> vaidybiniame kino filme,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gali būti nominuojamas tik už vieną darbą.</w:t>
      </w:r>
    </w:p>
    <w:p w14:paraId="634C1476" w14:textId="79F744CC" w:rsidR="00C7342B" w:rsidRPr="0012046B" w:rsidRDefault="641CCE2E" w:rsidP="00C7342B">
      <w:pPr>
        <w:spacing w:line="360" w:lineRule="auto"/>
        <w:ind w:firstLine="851"/>
        <w:jc w:val="both"/>
        <w:rPr>
          <w:rFonts w:ascii="Times New Roman" w:hAnsi="Times New Roman" w:cs="Times New Roman"/>
        </w:rPr>
      </w:pPr>
      <w:r w:rsidRPr="641CCE2E">
        <w:rPr>
          <w:rFonts w:ascii="Times New Roman" w:hAnsi="Times New Roman" w:cs="Times New Roman"/>
        </w:rPr>
        <w:t xml:space="preserve">5.8 Metų geriausias antraplanis aktorės vaidmuo. Nominacija skiriama už antraplanį vaidmenį </w:t>
      </w:r>
      <w:proofErr w:type="spellStart"/>
      <w:r w:rsidRPr="641CCE2E">
        <w:rPr>
          <w:rFonts w:ascii="Times New Roman" w:hAnsi="Times New Roman" w:cs="Times New Roman"/>
        </w:rPr>
        <w:t>ilgametražiame</w:t>
      </w:r>
      <w:proofErr w:type="spellEnd"/>
      <w:r w:rsidRPr="641CCE2E">
        <w:rPr>
          <w:rFonts w:ascii="Times New Roman" w:hAnsi="Times New Roman" w:cs="Times New Roman"/>
        </w:rPr>
        <w:t xml:space="preserve"> vaidybiniame kino filme, įskaitant mažumos bendros gamybos filmus. </w:t>
      </w:r>
      <w:proofErr w:type="spellStart"/>
      <w:r w:rsidRPr="641CCE2E">
        <w:rPr>
          <w:rFonts w:ascii="Times New Roman" w:hAnsi="Times New Roman" w:cs="Times New Roman"/>
        </w:rPr>
        <w:t>Nominantė</w:t>
      </w:r>
      <w:proofErr w:type="spellEnd"/>
      <w:r w:rsidRPr="641CCE2E">
        <w:rPr>
          <w:rFonts w:ascii="Times New Roman" w:hAnsi="Times New Roman" w:cs="Times New Roman"/>
        </w:rPr>
        <w:t xml:space="preserve"> gali būti nominuojama tik už vieną darbą.</w:t>
      </w:r>
    </w:p>
    <w:p w14:paraId="150D2D0D" w14:textId="7FC007E9" w:rsidR="007F0A1A" w:rsidRPr="0012046B" w:rsidRDefault="641CCE2E" w:rsidP="007F0A1A">
      <w:pPr>
        <w:spacing w:line="360" w:lineRule="auto"/>
        <w:ind w:firstLine="851"/>
        <w:jc w:val="both"/>
        <w:rPr>
          <w:rFonts w:ascii="Times New Roman" w:hAnsi="Times New Roman" w:cs="Times New Roman"/>
        </w:rPr>
      </w:pPr>
      <w:r w:rsidRPr="641CCE2E">
        <w:rPr>
          <w:rFonts w:ascii="Times New Roman" w:hAnsi="Times New Roman" w:cs="Times New Roman"/>
        </w:rPr>
        <w:t xml:space="preserve">5.9 Metų geriausias antraplanis aktoriaus vaidmuo. Nominacija skiriama už antraplanį vaidmenį </w:t>
      </w:r>
      <w:proofErr w:type="spellStart"/>
      <w:r w:rsidRPr="641CCE2E">
        <w:rPr>
          <w:rFonts w:ascii="Times New Roman" w:hAnsi="Times New Roman" w:cs="Times New Roman"/>
        </w:rPr>
        <w:t>ilgametražiame</w:t>
      </w:r>
      <w:proofErr w:type="spellEnd"/>
      <w:r w:rsidRPr="641CCE2E">
        <w:rPr>
          <w:rFonts w:ascii="Times New Roman" w:hAnsi="Times New Roman" w:cs="Times New Roman"/>
        </w:rPr>
        <w:t xml:space="preserve"> vaidybiniame kino filme,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gali būti nominuojamas tik už vieną darbą. </w:t>
      </w:r>
    </w:p>
    <w:p w14:paraId="5D5B80B0" w14:textId="5AF598F4" w:rsidR="004C2948" w:rsidRPr="0012046B" w:rsidRDefault="641CCE2E" w:rsidP="004C2948">
      <w:pPr>
        <w:spacing w:line="360" w:lineRule="auto"/>
        <w:ind w:firstLine="851"/>
        <w:jc w:val="both"/>
        <w:rPr>
          <w:rFonts w:ascii="Times New Roman" w:hAnsi="Times New Roman" w:cs="Times New Roman"/>
        </w:rPr>
      </w:pPr>
      <w:r w:rsidRPr="641CCE2E">
        <w:rPr>
          <w:rFonts w:ascii="Times New Roman" w:hAnsi="Times New Roman" w:cs="Times New Roman"/>
        </w:rPr>
        <w:lastRenderedPageBreak/>
        <w:t xml:space="preserve">5.10 Metų geriausias scenarijaus autorius. Metų geriausias scenarijus. Nominacija skiriama už </w:t>
      </w:r>
      <w:proofErr w:type="spellStart"/>
      <w:r w:rsidRPr="641CCE2E">
        <w:rPr>
          <w:rFonts w:ascii="Times New Roman" w:hAnsi="Times New Roman" w:cs="Times New Roman"/>
        </w:rPr>
        <w:t>ilgametražio</w:t>
      </w:r>
      <w:proofErr w:type="spellEnd"/>
      <w:r w:rsidRPr="641CCE2E">
        <w:rPr>
          <w:rFonts w:ascii="Times New Roman" w:hAnsi="Times New Roman" w:cs="Times New Roman"/>
        </w:rPr>
        <w:t xml:space="preserve"> vaidybinio, dokumentinio, animacinio ar interaktyvaus kino filmo originalų scenarijų.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42AFB2E5" w14:textId="645D4F38" w:rsidR="00E77CA6" w:rsidRPr="0012046B" w:rsidRDefault="641CCE2E" w:rsidP="00E77CA6">
      <w:pPr>
        <w:spacing w:line="360" w:lineRule="auto"/>
        <w:ind w:firstLine="851"/>
        <w:jc w:val="both"/>
        <w:rPr>
          <w:rFonts w:ascii="Times New Roman" w:hAnsi="Times New Roman" w:cs="Times New Roman"/>
        </w:rPr>
      </w:pPr>
      <w:r w:rsidRPr="641CCE2E">
        <w:rPr>
          <w:rFonts w:ascii="Times New Roman" w:hAnsi="Times New Roman" w:cs="Times New Roman"/>
        </w:rPr>
        <w:t xml:space="preserve">5.11 Metų geriausias operatoriaus darbas.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dokumentiniai filmai,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69C9C44A" w14:textId="4FC7B4C9" w:rsidR="00DD6C84" w:rsidRPr="0012046B" w:rsidRDefault="641CCE2E" w:rsidP="00DD6C84">
      <w:pPr>
        <w:spacing w:line="360" w:lineRule="auto"/>
        <w:ind w:firstLine="851"/>
        <w:jc w:val="both"/>
        <w:rPr>
          <w:rFonts w:ascii="Times New Roman" w:hAnsi="Times New Roman" w:cs="Times New Roman"/>
        </w:rPr>
      </w:pPr>
      <w:r w:rsidRPr="641CCE2E">
        <w:rPr>
          <w:rFonts w:ascii="Times New Roman" w:hAnsi="Times New Roman" w:cs="Times New Roman"/>
        </w:rPr>
        <w:t xml:space="preserve">5.12 Metų geriausias kompozitoriaus darbas. Vertinimui gali būti teikiami arba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dokumentiniai, animaciniai ar interaktyvūs filmai,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7F1CEB6F" w14:textId="5AF5A05D" w:rsidR="001B3B29" w:rsidRPr="0012046B" w:rsidRDefault="641CCE2E" w:rsidP="001B3B29">
      <w:pPr>
        <w:spacing w:line="360" w:lineRule="auto"/>
        <w:ind w:firstLine="851"/>
        <w:jc w:val="both"/>
        <w:rPr>
          <w:rFonts w:ascii="Times New Roman" w:hAnsi="Times New Roman" w:cs="Times New Roman"/>
        </w:rPr>
      </w:pPr>
      <w:r w:rsidRPr="641CCE2E">
        <w:rPr>
          <w:rFonts w:ascii="Times New Roman" w:hAnsi="Times New Roman" w:cs="Times New Roman"/>
        </w:rPr>
        <w:t xml:space="preserve">5.13 Metų geriausias kino dailininko darbas.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filmai,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3A62D920" w14:textId="3AA91154" w:rsidR="001B3B29" w:rsidRPr="0012046B" w:rsidRDefault="641CCE2E" w:rsidP="001B3B29">
      <w:pPr>
        <w:spacing w:line="360" w:lineRule="auto"/>
        <w:ind w:firstLine="851"/>
        <w:jc w:val="both"/>
        <w:rPr>
          <w:rFonts w:ascii="Times New Roman" w:hAnsi="Times New Roman" w:cs="Times New Roman"/>
        </w:rPr>
      </w:pPr>
      <w:r w:rsidRPr="641CCE2E">
        <w:rPr>
          <w:rFonts w:ascii="Times New Roman" w:hAnsi="Times New Roman" w:cs="Times New Roman"/>
        </w:rPr>
        <w:t xml:space="preserve">5.14 Metų geriausias montažo režisieriaus darbas.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dokumentiniai arba animaciniai filmai,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14AB8894" w14:textId="46104297" w:rsidR="00306AF8" w:rsidRPr="0012046B" w:rsidRDefault="641CCE2E" w:rsidP="00306AF8">
      <w:pPr>
        <w:spacing w:line="360" w:lineRule="auto"/>
        <w:ind w:firstLine="851"/>
        <w:jc w:val="both"/>
        <w:rPr>
          <w:rFonts w:ascii="Times New Roman" w:hAnsi="Times New Roman" w:cs="Times New Roman"/>
        </w:rPr>
      </w:pPr>
      <w:r w:rsidRPr="641CCE2E">
        <w:rPr>
          <w:rFonts w:ascii="Times New Roman" w:hAnsi="Times New Roman" w:cs="Times New Roman"/>
        </w:rPr>
        <w:t xml:space="preserve">5.15 Metų geriausias garso režisieriaus darbas.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dokumentiniai, animaciniai arba interaktyvūs filmai, įskaitant mažumos bendros gamybos filmus. Nominacija gali būti skiriama tik už vieną darbą.</w:t>
      </w:r>
    </w:p>
    <w:p w14:paraId="2248A6B2" w14:textId="64911746" w:rsidR="003D7F6C" w:rsidRPr="0012046B" w:rsidRDefault="641CCE2E" w:rsidP="003D7F6C">
      <w:pPr>
        <w:spacing w:line="360" w:lineRule="auto"/>
        <w:ind w:firstLine="851"/>
        <w:jc w:val="both"/>
        <w:rPr>
          <w:rFonts w:ascii="Times New Roman" w:hAnsi="Times New Roman" w:cs="Times New Roman"/>
        </w:rPr>
      </w:pPr>
      <w:r w:rsidRPr="641CCE2E">
        <w:rPr>
          <w:rFonts w:ascii="Times New Roman" w:hAnsi="Times New Roman" w:cs="Times New Roman"/>
        </w:rPr>
        <w:t xml:space="preserve">5.16 Metų geriausias kostiumų dailininko darbas.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filmai,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0FA27572" w14:textId="26F74C04" w:rsidR="003D7F6C" w:rsidRPr="0012046B" w:rsidRDefault="641CCE2E" w:rsidP="003D7F6C">
      <w:pPr>
        <w:spacing w:line="360" w:lineRule="auto"/>
        <w:ind w:firstLine="851"/>
        <w:jc w:val="both"/>
        <w:rPr>
          <w:rFonts w:ascii="Times New Roman" w:hAnsi="Times New Roman" w:cs="Times New Roman"/>
        </w:rPr>
      </w:pPr>
      <w:r w:rsidRPr="641CCE2E">
        <w:rPr>
          <w:rFonts w:ascii="Times New Roman" w:hAnsi="Times New Roman" w:cs="Times New Roman"/>
        </w:rPr>
        <w:t xml:space="preserve">5.17 Metų geriausias grimo dailininko darbas. Vertinimui gali būti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filmai, įskaitant mažumos bendros gamybos filmus. </w:t>
      </w:r>
      <w:proofErr w:type="spellStart"/>
      <w:r w:rsidRPr="641CCE2E">
        <w:rPr>
          <w:rFonts w:ascii="Times New Roman" w:hAnsi="Times New Roman" w:cs="Times New Roman"/>
        </w:rPr>
        <w:t>Nominantas</w:t>
      </w:r>
      <w:proofErr w:type="spellEnd"/>
      <w:r w:rsidRPr="641CCE2E">
        <w:rPr>
          <w:rFonts w:ascii="Times New Roman" w:hAnsi="Times New Roman" w:cs="Times New Roman"/>
        </w:rPr>
        <w:t xml:space="preserve"> (-ė) gali būti nominuojamas (-a) tik už vieną darbą.</w:t>
      </w:r>
    </w:p>
    <w:p w14:paraId="146D1E2C" w14:textId="07835F2A" w:rsidR="00C602A5" w:rsidRDefault="641CCE2E" w:rsidP="008A3A0B">
      <w:pPr>
        <w:spacing w:line="360" w:lineRule="auto"/>
        <w:ind w:firstLine="851"/>
        <w:jc w:val="both"/>
        <w:rPr>
          <w:rFonts w:ascii="Times New Roman" w:hAnsi="Times New Roman" w:cs="Times New Roman"/>
        </w:rPr>
      </w:pPr>
      <w:r w:rsidRPr="641CCE2E">
        <w:rPr>
          <w:rFonts w:ascii="Times New Roman" w:hAnsi="Times New Roman" w:cs="Times New Roman"/>
        </w:rPr>
        <w:t xml:space="preserve">5.18 Metų geriausias mažumos bendros  gamybos kino filmas. Vertinimui gali būti teikiami </w:t>
      </w:r>
      <w:proofErr w:type="spellStart"/>
      <w:r w:rsidRPr="641CCE2E">
        <w:rPr>
          <w:rFonts w:ascii="Times New Roman" w:hAnsi="Times New Roman" w:cs="Times New Roman"/>
        </w:rPr>
        <w:t>ilgametražiniai</w:t>
      </w:r>
      <w:proofErr w:type="spellEnd"/>
      <w:r w:rsidRPr="641CCE2E">
        <w:rPr>
          <w:rFonts w:ascii="Times New Roman" w:hAnsi="Times New Roman" w:cs="Times New Roman"/>
        </w:rPr>
        <w:t xml:space="preserve"> vaidybiniai, dokumentiniai arba animaciniai filmai. Apdovanojimas skiriamas Lietuvos prodiuseriui.</w:t>
      </w:r>
    </w:p>
    <w:p w14:paraId="3EB8BEC9" w14:textId="569AAAD2" w:rsidR="00421E58"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 xml:space="preserve">5.19 </w:t>
      </w:r>
      <w:proofErr w:type="spellStart"/>
      <w:r w:rsidRPr="641CCE2E">
        <w:rPr>
          <w:rFonts w:ascii="Times New Roman" w:hAnsi="Times New Roman" w:cs="Times New Roman"/>
        </w:rPr>
        <w:t>Žiūroviškiausias</w:t>
      </w:r>
      <w:proofErr w:type="spellEnd"/>
      <w:r w:rsidRPr="641CCE2E">
        <w:rPr>
          <w:rFonts w:ascii="Times New Roman" w:hAnsi="Times New Roman" w:cs="Times New Roman"/>
        </w:rPr>
        <w:t xml:space="preserve"> filmas – apdovanojimas „</w:t>
      </w:r>
      <w:proofErr w:type="spellStart"/>
      <w:r w:rsidRPr="641CCE2E">
        <w:rPr>
          <w:rFonts w:ascii="Times New Roman" w:hAnsi="Times New Roman" w:cs="Times New Roman"/>
        </w:rPr>
        <w:t>Žiūroviškiausias</w:t>
      </w:r>
      <w:proofErr w:type="spellEnd"/>
      <w:r w:rsidRPr="641CCE2E">
        <w:rPr>
          <w:rFonts w:ascii="Times New Roman" w:hAnsi="Times New Roman" w:cs="Times New Roman"/>
        </w:rPr>
        <w:t xml:space="preserve"> filmas“ yra skiriamas filmui, kuris nuo praėjusių metų gegužės 2 dienos iki einamųjų metų gegužės 1 dienos sulaukė daugiausiai žiūrovų Lietuvos kino teatruose, vadovaujantis Lietuvos kino centro duomenimis, pateikiamais filmų rodymo ataskaitose</w:t>
      </w:r>
      <w:r w:rsidR="00015D8F" w:rsidRPr="641CCE2E">
        <w:rPr>
          <w:rStyle w:val="FootnoteReference"/>
          <w:rFonts w:ascii="Times New Roman" w:hAnsi="Times New Roman" w:cs="Times New Roman"/>
        </w:rPr>
        <w:footnoteReference w:id="1"/>
      </w:r>
      <w:r w:rsidRPr="641CCE2E">
        <w:rPr>
          <w:rFonts w:ascii="Times New Roman" w:hAnsi="Times New Roman" w:cs="Times New Roman"/>
        </w:rPr>
        <w:t xml:space="preserve">. </w:t>
      </w:r>
    </w:p>
    <w:p w14:paraId="19738B7B" w14:textId="00120EDC" w:rsidR="0097707E" w:rsidRDefault="101F7B49" w:rsidP="641CCE2E">
      <w:pPr>
        <w:spacing w:line="360" w:lineRule="auto"/>
        <w:ind w:firstLine="851"/>
        <w:jc w:val="both"/>
        <w:rPr>
          <w:rFonts w:ascii="Times New Roman" w:hAnsi="Times New Roman" w:cs="Times New Roman"/>
        </w:rPr>
      </w:pPr>
      <w:r w:rsidRPr="101F7B49">
        <w:rPr>
          <w:rFonts w:ascii="Times New Roman" w:hAnsi="Times New Roman" w:cs="Times New Roman"/>
        </w:rPr>
        <w:lastRenderedPageBreak/>
        <w:t>5.20 Metų geriausias studento darbas. Vertinimui gali būti teikiami filmai, kurie yra gaminti kaip studijų programos rezultatas. Stojamieji darbai nėra laikomi studijų programos rezultatu. Laimėtojui skiriamas „Sidabrinės gervės kiaušinis“.</w:t>
      </w:r>
    </w:p>
    <w:p w14:paraId="6483B005" w14:textId="77777777" w:rsidR="00AD5522" w:rsidRDefault="641CCE2E" w:rsidP="009F6C47">
      <w:pPr>
        <w:spacing w:line="360" w:lineRule="auto"/>
        <w:ind w:firstLine="851"/>
        <w:jc w:val="both"/>
        <w:rPr>
          <w:rFonts w:ascii="Times New Roman" w:hAnsi="Times New Roman" w:cs="Times New Roman"/>
        </w:rPr>
      </w:pPr>
      <w:r w:rsidRPr="641CCE2E">
        <w:rPr>
          <w:rFonts w:ascii="Times New Roman" w:hAnsi="Times New Roman" w:cs="Times New Roman"/>
        </w:rPr>
        <w:t xml:space="preserve">5.21 Apdovanojimas už viso gyvenimo nuopelnus „Auksinė gervė“. </w:t>
      </w:r>
    </w:p>
    <w:p w14:paraId="23FBAA66" w14:textId="77777777" w:rsidR="00AD5522" w:rsidRDefault="641CCE2E" w:rsidP="009F6C47">
      <w:pPr>
        <w:spacing w:line="360" w:lineRule="auto"/>
        <w:ind w:firstLine="851"/>
        <w:jc w:val="both"/>
        <w:rPr>
          <w:rFonts w:ascii="Times New Roman" w:hAnsi="Times New Roman" w:cs="Times New Roman"/>
        </w:rPr>
      </w:pPr>
      <w:r w:rsidRPr="641CCE2E">
        <w:rPr>
          <w:rFonts w:ascii="Times New Roman" w:hAnsi="Times New Roman" w:cs="Times New Roman"/>
        </w:rPr>
        <w:t xml:space="preserve">5.22 Metų indėlis į kino industriją. </w:t>
      </w:r>
      <w:r w:rsidRPr="00AD5522">
        <w:rPr>
          <w:rFonts w:ascii="Times New Roman" w:hAnsi="Times New Roman" w:cs="Times New Roman"/>
        </w:rPr>
        <w:t>Apdovanojimas gali būti skiriamas</w:t>
      </w:r>
      <w:r w:rsidRPr="641CCE2E">
        <w:rPr>
          <w:rFonts w:ascii="Times New Roman" w:hAnsi="Times New Roman" w:cs="Times New Roman"/>
        </w:rPr>
        <w:t xml:space="preserve"> už išskirtinę veiklą kino industrijoje</w:t>
      </w:r>
      <w:r w:rsidR="00AD5522">
        <w:rPr>
          <w:rFonts w:ascii="Times New Roman" w:hAnsi="Times New Roman" w:cs="Times New Roman"/>
        </w:rPr>
        <w:t>.</w:t>
      </w:r>
      <w:r w:rsidRPr="641CCE2E">
        <w:rPr>
          <w:rFonts w:ascii="Times New Roman" w:hAnsi="Times New Roman" w:cs="Times New Roman"/>
        </w:rPr>
        <w:t xml:space="preserve"> </w:t>
      </w:r>
      <w:r w:rsidR="00AD5522">
        <w:rPr>
          <w:rFonts w:ascii="Times New Roman" w:hAnsi="Times New Roman" w:cs="Times New Roman"/>
        </w:rPr>
        <w:t>S</w:t>
      </w:r>
      <w:r w:rsidRPr="641CCE2E">
        <w:rPr>
          <w:rFonts w:ascii="Times New Roman" w:hAnsi="Times New Roman" w:cs="Times New Roman"/>
        </w:rPr>
        <w:t>kiriamas Lietuvos kino centro ir AVAKA sprendimu.</w:t>
      </w:r>
    </w:p>
    <w:p w14:paraId="42A18ABB" w14:textId="7C38A415" w:rsidR="00BE4BB1" w:rsidRDefault="641CCE2E" w:rsidP="009F6C47">
      <w:pPr>
        <w:spacing w:line="360" w:lineRule="auto"/>
        <w:ind w:firstLine="851"/>
        <w:jc w:val="both"/>
        <w:rPr>
          <w:rFonts w:ascii="Times New Roman" w:hAnsi="Times New Roman" w:cs="Times New Roman"/>
        </w:rPr>
      </w:pPr>
      <w:r w:rsidRPr="641CCE2E">
        <w:rPr>
          <w:rFonts w:ascii="Times New Roman" w:hAnsi="Times New Roman" w:cs="Times New Roman"/>
        </w:rPr>
        <w:t xml:space="preserve"> 6. Filmo gamintojas ar platintojas, nominuotas Apdovanojimams arba gavęs apdovanojimą bet kurioje nominacijoje, turi teisę naudoti nominaciją ar apdovanojimą visose viešinimo ir reklamos kampanijose, pvz. plakatuose, leidiniuose, internetiniuose reklaminiuose straipsniuose, filmo anonsuose ir pan.</w:t>
      </w:r>
    </w:p>
    <w:p w14:paraId="5849244C" w14:textId="234FD251" w:rsidR="00654E9E" w:rsidRPr="00654E9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7. Kiekvienam laureatui įteikiama „Sidabrinės gervės“ statulėlė, išskyrus apdovanojimą „Geriausias studento darbas“ – įteikiama „Sidabrinės gervės kiaušinio“ statulėlė; apdovanojimą už viso gyvenimo nuopelnus –  įteikiama „Auksinės gervės“ statulėlė;  apdovanojimą „Metų indėlis į kino industriją“ – įteikiama speciali statulėlė. „Sidabrinės gervės“ statulėlė teikiama laureatui – laimėjusiam asmeniui, jeigu laureatas – filmas, tokiu atveju statulėlė atitenka filmo režisieriui (-</w:t>
      </w:r>
      <w:proofErr w:type="spellStart"/>
      <w:r w:rsidRPr="641CCE2E">
        <w:rPr>
          <w:rFonts w:ascii="Times New Roman" w:hAnsi="Times New Roman" w:cs="Times New Roman"/>
        </w:rPr>
        <w:t>iams</w:t>
      </w:r>
      <w:proofErr w:type="spellEnd"/>
      <w:r w:rsidRPr="641CCE2E">
        <w:rPr>
          <w:rFonts w:ascii="Times New Roman" w:hAnsi="Times New Roman" w:cs="Times New Roman"/>
        </w:rPr>
        <w:t>) arba prodiuseriui (-</w:t>
      </w:r>
      <w:proofErr w:type="spellStart"/>
      <w:r w:rsidRPr="641CCE2E">
        <w:rPr>
          <w:rFonts w:ascii="Times New Roman" w:hAnsi="Times New Roman" w:cs="Times New Roman"/>
        </w:rPr>
        <w:t>iams</w:t>
      </w:r>
      <w:proofErr w:type="spellEnd"/>
      <w:r w:rsidRPr="641CCE2E">
        <w:rPr>
          <w:rFonts w:ascii="Times New Roman" w:hAnsi="Times New Roman" w:cs="Times New Roman"/>
        </w:rPr>
        <w:t>). Laureatui (-</w:t>
      </w:r>
      <w:proofErr w:type="spellStart"/>
      <w:r w:rsidRPr="641CCE2E">
        <w:rPr>
          <w:rFonts w:ascii="Times New Roman" w:hAnsi="Times New Roman" w:cs="Times New Roman"/>
        </w:rPr>
        <w:t>ams</w:t>
      </w:r>
      <w:proofErr w:type="spellEnd"/>
      <w:r w:rsidRPr="641CCE2E">
        <w:rPr>
          <w:rFonts w:ascii="Times New Roman" w:hAnsi="Times New Roman" w:cs="Times New Roman"/>
        </w:rPr>
        <w:t>) pageidaujant, Organizatoriai gali suteikti leidimą pasigaminti papildomą (-</w:t>
      </w:r>
      <w:proofErr w:type="spellStart"/>
      <w:r w:rsidRPr="641CCE2E">
        <w:rPr>
          <w:rFonts w:ascii="Times New Roman" w:hAnsi="Times New Roman" w:cs="Times New Roman"/>
        </w:rPr>
        <w:t>as</w:t>
      </w:r>
      <w:proofErr w:type="spellEnd"/>
      <w:r w:rsidRPr="641CCE2E">
        <w:rPr>
          <w:rFonts w:ascii="Times New Roman" w:hAnsi="Times New Roman" w:cs="Times New Roman"/>
        </w:rPr>
        <w:t>) „Sidabrinės gervės“ statulėlę (-</w:t>
      </w:r>
      <w:proofErr w:type="spellStart"/>
      <w:r w:rsidRPr="641CCE2E">
        <w:rPr>
          <w:rFonts w:ascii="Times New Roman" w:hAnsi="Times New Roman" w:cs="Times New Roman"/>
        </w:rPr>
        <w:t>es</w:t>
      </w:r>
      <w:proofErr w:type="spellEnd"/>
      <w:r w:rsidRPr="641CCE2E">
        <w:rPr>
          <w:rFonts w:ascii="Times New Roman" w:hAnsi="Times New Roman" w:cs="Times New Roman"/>
        </w:rPr>
        <w:t>), laureato (-ų) lėšomis.</w:t>
      </w:r>
    </w:p>
    <w:p w14:paraId="1478B05F" w14:textId="29D7CC17" w:rsidR="007B5700" w:rsidRDefault="641CCE2E" w:rsidP="00661A26">
      <w:pPr>
        <w:spacing w:line="360" w:lineRule="auto"/>
        <w:ind w:firstLine="851"/>
        <w:jc w:val="both"/>
        <w:rPr>
          <w:rFonts w:ascii="Times New Roman" w:hAnsi="Times New Roman" w:cs="Times New Roman"/>
        </w:rPr>
      </w:pPr>
      <w:r w:rsidRPr="641CCE2E">
        <w:rPr>
          <w:rFonts w:ascii="Times New Roman" w:hAnsi="Times New Roman" w:cs="Times New Roman"/>
        </w:rPr>
        <w:t>8. Laureatams gali būti teikiami papildomi piniginiai prizai ne mažesni nei 1000 EUR (tūkstantis eurų) įskaitant mokesčius, išskyrus nominacijų „</w:t>
      </w:r>
      <w:proofErr w:type="spellStart"/>
      <w:r w:rsidRPr="641CCE2E">
        <w:rPr>
          <w:rFonts w:ascii="Times New Roman" w:hAnsi="Times New Roman" w:cs="Times New Roman"/>
        </w:rPr>
        <w:t>Žiūroviškiausias</w:t>
      </w:r>
      <w:proofErr w:type="spellEnd"/>
      <w:r w:rsidRPr="641CCE2E">
        <w:rPr>
          <w:rFonts w:ascii="Times New Roman" w:hAnsi="Times New Roman" w:cs="Times New Roman"/>
        </w:rPr>
        <w:t xml:space="preserve"> filmas” ir „Metų indėlis į kino industriją“ laureatus. Papildomi prizai gali būti steigiami Organizatorių ir/ar partnerių, rėmėjų.</w:t>
      </w:r>
    </w:p>
    <w:p w14:paraId="72AD7789" w14:textId="6D2413D3" w:rsidR="007E6F39" w:rsidRDefault="007E6F39" w:rsidP="007B5700">
      <w:pPr>
        <w:spacing w:line="360" w:lineRule="auto"/>
        <w:ind w:firstLine="851"/>
        <w:jc w:val="center"/>
        <w:rPr>
          <w:rFonts w:ascii="Times New Roman" w:hAnsi="Times New Roman" w:cs="Times New Roman"/>
          <w:b/>
          <w:bCs/>
        </w:rPr>
      </w:pPr>
    </w:p>
    <w:p w14:paraId="1202BD73" w14:textId="1126A3B7" w:rsidR="641CCE2E" w:rsidRDefault="641CCE2E" w:rsidP="641CCE2E">
      <w:pPr>
        <w:spacing w:line="360" w:lineRule="auto"/>
        <w:ind w:firstLine="851"/>
        <w:jc w:val="center"/>
        <w:rPr>
          <w:rFonts w:ascii="Times New Roman" w:hAnsi="Times New Roman" w:cs="Times New Roman"/>
          <w:b/>
          <w:bCs/>
        </w:rPr>
      </w:pPr>
    </w:p>
    <w:p w14:paraId="52FCC199" w14:textId="5C2781DA" w:rsidR="007B5700" w:rsidRPr="007B5700" w:rsidRDefault="641CCE2E" w:rsidP="007B5700">
      <w:pPr>
        <w:spacing w:line="360" w:lineRule="auto"/>
        <w:ind w:firstLine="851"/>
        <w:jc w:val="center"/>
        <w:rPr>
          <w:rFonts w:ascii="Times New Roman" w:hAnsi="Times New Roman" w:cs="Times New Roman"/>
          <w:b/>
          <w:bCs/>
        </w:rPr>
      </w:pPr>
      <w:r w:rsidRPr="641CCE2E">
        <w:rPr>
          <w:rFonts w:ascii="Times New Roman" w:hAnsi="Times New Roman" w:cs="Times New Roman"/>
          <w:b/>
          <w:bCs/>
        </w:rPr>
        <w:t>II SKYRIUS</w:t>
      </w:r>
    </w:p>
    <w:p w14:paraId="459BFAF9" w14:textId="53C58423" w:rsidR="007B5700" w:rsidRDefault="641CCE2E" w:rsidP="007B5700">
      <w:pPr>
        <w:spacing w:line="360" w:lineRule="auto"/>
        <w:ind w:firstLine="851"/>
        <w:jc w:val="center"/>
        <w:rPr>
          <w:rFonts w:ascii="Times New Roman" w:hAnsi="Times New Roman" w:cs="Times New Roman"/>
          <w:b/>
          <w:bCs/>
        </w:rPr>
      </w:pPr>
      <w:r w:rsidRPr="641CCE2E">
        <w:rPr>
          <w:rFonts w:ascii="Times New Roman" w:hAnsi="Times New Roman" w:cs="Times New Roman"/>
          <w:b/>
          <w:bCs/>
        </w:rPr>
        <w:t>REIKALAVIMAI FILMŲ  PARAIŠKOMS</w:t>
      </w:r>
    </w:p>
    <w:p w14:paraId="4B75A7B0" w14:textId="77777777" w:rsidR="007B5700" w:rsidRPr="007B5700" w:rsidRDefault="007B5700" w:rsidP="007A7DE7">
      <w:pPr>
        <w:spacing w:line="360" w:lineRule="auto"/>
        <w:ind w:firstLine="851"/>
        <w:rPr>
          <w:rFonts w:ascii="Times New Roman" w:hAnsi="Times New Roman" w:cs="Times New Roman"/>
          <w:b/>
          <w:bCs/>
        </w:rPr>
      </w:pPr>
    </w:p>
    <w:p w14:paraId="0BF80DFC" w14:textId="4D0983B8" w:rsidR="007B5700" w:rsidRPr="007B5700" w:rsidRDefault="641CCE2E" w:rsidP="007B5700">
      <w:pPr>
        <w:spacing w:line="360" w:lineRule="auto"/>
        <w:ind w:firstLine="851"/>
        <w:jc w:val="both"/>
        <w:rPr>
          <w:rFonts w:ascii="Times New Roman" w:hAnsi="Times New Roman" w:cs="Times New Roman"/>
        </w:rPr>
      </w:pPr>
      <w:r w:rsidRPr="641CCE2E">
        <w:rPr>
          <w:rFonts w:ascii="Times New Roman" w:hAnsi="Times New Roman" w:cs="Times New Roman"/>
        </w:rPr>
        <w:t>9. Apdovanojimams gali būti teikiami tik nacionaliniai filmai, kaip tai apibrėžta Lietuvos Respublikos kino įstatyme.</w:t>
      </w:r>
    </w:p>
    <w:p w14:paraId="463D22C3" w14:textId="3B295E6C" w:rsidR="007B5700" w:rsidRPr="007B5700" w:rsidRDefault="641CCE2E" w:rsidP="007B5700">
      <w:pPr>
        <w:spacing w:line="360" w:lineRule="auto"/>
        <w:ind w:firstLine="851"/>
        <w:jc w:val="both"/>
        <w:rPr>
          <w:rFonts w:ascii="Times New Roman" w:hAnsi="Times New Roman" w:cs="Times New Roman"/>
        </w:rPr>
      </w:pPr>
      <w:r w:rsidRPr="641CCE2E">
        <w:rPr>
          <w:rFonts w:ascii="Times New Roman" w:hAnsi="Times New Roman" w:cs="Times New Roman"/>
        </w:rPr>
        <w:t>10. Filmą vertinimui pateikti turi teisę filmo gamintojas, turintis teises į kūrinį (juridinis arba fizinis asmuo).</w:t>
      </w:r>
    </w:p>
    <w:p w14:paraId="326B5EBE" w14:textId="1A496EC4" w:rsidR="007B5700" w:rsidRPr="007B5700" w:rsidRDefault="641CCE2E" w:rsidP="007B5700">
      <w:pPr>
        <w:spacing w:line="360" w:lineRule="auto"/>
        <w:ind w:firstLine="851"/>
        <w:jc w:val="both"/>
        <w:rPr>
          <w:rFonts w:ascii="Times New Roman" w:hAnsi="Times New Roman" w:cs="Times New Roman"/>
        </w:rPr>
      </w:pPr>
      <w:r w:rsidRPr="641CCE2E">
        <w:rPr>
          <w:rFonts w:ascii="Times New Roman" w:hAnsi="Times New Roman" w:cs="Times New Roman"/>
        </w:rPr>
        <w:t xml:space="preserve">11. Filmai pateikti vertinimui, turi būti užregistruoti Filmų registre, išskyrus filmus teikiamus nominacijai „Geriausias studento darbas“. </w:t>
      </w:r>
    </w:p>
    <w:p w14:paraId="5C1E78F0" w14:textId="71A5CF3B" w:rsidR="007B5700" w:rsidRPr="00B63FAF" w:rsidRDefault="641CCE2E" w:rsidP="007B5700">
      <w:pPr>
        <w:spacing w:line="360" w:lineRule="auto"/>
        <w:ind w:firstLine="851"/>
        <w:jc w:val="both"/>
        <w:rPr>
          <w:rFonts w:ascii="Times New Roman" w:hAnsi="Times New Roman" w:cs="Times New Roman"/>
        </w:rPr>
      </w:pPr>
      <w:r w:rsidRPr="641CCE2E">
        <w:rPr>
          <w:rFonts w:ascii="Times New Roman" w:hAnsi="Times New Roman" w:cs="Times New Roman"/>
        </w:rPr>
        <w:t xml:space="preserve">12. Vertinimui gali būti pateikti viešoms peržiūroms kino teatruose sukurti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vaidybiniai, dokumentiniai, animaciniai ar interaktyvūs filmai, kurių trukmė ilgesnė nei 40 min., kurie nuo praėjusių metų gegužės 2 dienos iki einamųjų metų gegužės 1 dienos  komerciniais pagrindais </w:t>
      </w:r>
      <w:r w:rsidRPr="641CCE2E">
        <w:rPr>
          <w:rFonts w:ascii="Times New Roman" w:hAnsi="Times New Roman" w:cs="Times New Roman"/>
        </w:rPr>
        <w:lastRenderedPageBreak/>
        <w:t xml:space="preserve">buvo rodomi bent dviejų Lietuvos miestų kino teatruose bent 5 kartus (prie parodymų gali būti  įskaičiuojami ir Lietuvoje vykę festivaliniai nemokami rodymai)  arba buvo pasiekiami vartotojams ne trumpiau nei 30 dienų užsakomųjų vaizdo paslaugų platformos programoje. Teikiami </w:t>
      </w:r>
      <w:proofErr w:type="spellStart"/>
      <w:r w:rsidRPr="641CCE2E">
        <w:rPr>
          <w:rFonts w:ascii="Times New Roman" w:hAnsi="Times New Roman" w:cs="Times New Roman"/>
        </w:rPr>
        <w:t>ilgametražiai</w:t>
      </w:r>
      <w:proofErr w:type="spellEnd"/>
      <w:r w:rsidRPr="641CCE2E">
        <w:rPr>
          <w:rFonts w:ascii="Times New Roman" w:hAnsi="Times New Roman" w:cs="Times New Roman"/>
        </w:rPr>
        <w:t xml:space="preserve"> kino filmai negali būti susiję su studijų programomis. </w:t>
      </w:r>
    </w:p>
    <w:p w14:paraId="181267D5" w14:textId="0AAA2E40" w:rsidR="007B5700" w:rsidRPr="00B63FAF" w:rsidRDefault="641CCE2E" w:rsidP="007B5700">
      <w:pPr>
        <w:spacing w:line="360" w:lineRule="auto"/>
        <w:ind w:firstLine="851"/>
        <w:jc w:val="both"/>
        <w:rPr>
          <w:rFonts w:ascii="Times New Roman" w:hAnsi="Times New Roman" w:cs="Times New Roman"/>
        </w:rPr>
      </w:pPr>
      <w:r w:rsidRPr="641CCE2E">
        <w:rPr>
          <w:rFonts w:ascii="Times New Roman" w:hAnsi="Times New Roman" w:cs="Times New Roman"/>
        </w:rPr>
        <w:t xml:space="preserve">13. Vertinimui gali būti pateikti viešoms peržiūroms kino teatruose sukurti </w:t>
      </w:r>
      <w:proofErr w:type="spellStart"/>
      <w:r w:rsidRPr="641CCE2E">
        <w:rPr>
          <w:rFonts w:ascii="Times New Roman" w:hAnsi="Times New Roman" w:cs="Times New Roman"/>
        </w:rPr>
        <w:t>trumpametražiai</w:t>
      </w:r>
      <w:proofErr w:type="spellEnd"/>
      <w:r w:rsidRPr="641CCE2E">
        <w:rPr>
          <w:rFonts w:ascii="Times New Roman" w:hAnsi="Times New Roman" w:cs="Times New Roman"/>
        </w:rPr>
        <w:t xml:space="preserve"> vaidybiniai, dokumentiniai, animaciniai ar interaktyvūs filmai, kurių trukmė ne ilgesnė nei 40 min., ir kurių nacionalinė ar tarptautinė premjera kino teatre ar festivalyje įvyko nuo praėjusių metų gegužės 2 dienos iki einamųjų metų gegužės 1 dienos arba buvo pasiekiami vartotojams ne trumpiau nei 30 dienų užsakomųjų vaizdo paslaugų platformos programoje. Teikiami </w:t>
      </w:r>
      <w:proofErr w:type="spellStart"/>
      <w:r w:rsidRPr="641CCE2E">
        <w:rPr>
          <w:rFonts w:ascii="Times New Roman" w:hAnsi="Times New Roman" w:cs="Times New Roman"/>
        </w:rPr>
        <w:t>trumpametražiai</w:t>
      </w:r>
      <w:proofErr w:type="spellEnd"/>
      <w:r w:rsidRPr="641CCE2E">
        <w:rPr>
          <w:rFonts w:ascii="Times New Roman" w:hAnsi="Times New Roman" w:cs="Times New Roman"/>
        </w:rPr>
        <w:t xml:space="preserve"> kino filmai negali būti susiję su studijų programomis išskyrus atvejus, kai filmas teikiamas nominacijai „Geriausias studento kino filmas“. </w:t>
      </w:r>
    </w:p>
    <w:p w14:paraId="10A4455F" w14:textId="484435E2" w:rsidR="001B4838" w:rsidRDefault="101F7B49" w:rsidP="641CCE2E">
      <w:pPr>
        <w:spacing w:line="360" w:lineRule="auto"/>
        <w:ind w:firstLine="851"/>
        <w:jc w:val="both"/>
        <w:rPr>
          <w:rFonts w:ascii="Times New Roman" w:hAnsi="Times New Roman" w:cs="Times New Roman"/>
        </w:rPr>
      </w:pPr>
      <w:r w:rsidRPr="101F7B49">
        <w:rPr>
          <w:rFonts w:ascii="Times New Roman" w:hAnsi="Times New Roman" w:cs="Times New Roman"/>
        </w:rPr>
        <w:t xml:space="preserve">14. Vertinimui gali būti pateikti viešoms peržiūroms kino teatruose sukurti </w:t>
      </w:r>
      <w:proofErr w:type="spellStart"/>
      <w:r w:rsidRPr="101F7B49">
        <w:rPr>
          <w:rFonts w:ascii="Times New Roman" w:hAnsi="Times New Roman" w:cs="Times New Roman"/>
        </w:rPr>
        <w:t>ilgametražiai</w:t>
      </w:r>
      <w:proofErr w:type="spellEnd"/>
      <w:r w:rsidRPr="101F7B49">
        <w:rPr>
          <w:rFonts w:ascii="Times New Roman" w:hAnsi="Times New Roman" w:cs="Times New Roman"/>
        </w:rPr>
        <w:t xml:space="preserve"> mažumos bendros gamybos filmai, kurių Lietuvoje premjera įvyko nuo gegužės 2 dienos iki einamųjų metų gegužės 1 dienos </w:t>
      </w:r>
      <w:r w:rsidRPr="001A6B40">
        <w:rPr>
          <w:rFonts w:ascii="Times New Roman" w:hAnsi="Times New Roman" w:cs="Times New Roman"/>
        </w:rPr>
        <w:t>arba buvo pasiekiami vartotojams ne trumpiau nei 30 dienų užsakomųjų vaizdo paslaugų platformos programoje.</w:t>
      </w:r>
      <w:r w:rsidRPr="101F7B49">
        <w:rPr>
          <w:rFonts w:ascii="Times New Roman" w:hAnsi="Times New Roman" w:cs="Times New Roman"/>
        </w:rPr>
        <w:t xml:space="preserve"> Šie filmai gali būti teikiami vertinimui tik nominacijoms už Lietuvos kūrybinės komandos nario indėlį, išskyrus nominaciją „Metų geriausias mažumos bendros gamybos kino filmas“, kuri teikiama prodiuseriui (-ei).</w:t>
      </w:r>
    </w:p>
    <w:p w14:paraId="18C38530" w14:textId="522CAF76" w:rsidR="00903C08" w:rsidRDefault="641CCE2E" w:rsidP="00903C08">
      <w:pPr>
        <w:spacing w:line="360" w:lineRule="auto"/>
        <w:ind w:firstLine="851"/>
        <w:jc w:val="both"/>
        <w:rPr>
          <w:rFonts w:ascii="Times New Roman" w:hAnsi="Times New Roman" w:cs="Times New Roman"/>
        </w:rPr>
      </w:pPr>
      <w:r w:rsidRPr="641CCE2E">
        <w:rPr>
          <w:rFonts w:ascii="Times New Roman" w:hAnsi="Times New Roman" w:cs="Times New Roman"/>
        </w:rPr>
        <w:t xml:space="preserve">15. Teikiant paraišką vertinimui, privaloma pateikti dokumentus, patvirtinančius įvykusių filmų rodymų pradžios datą ir trukmę arba numatytų rodymų įsipareigojimus iki einamųjų metų gegužės 1 dienos, išskyrus duomenis prieinamus Lietuvos kino centro pateikiamoje statistikoje.  Užsakomųjų vaizdo paslaugų platformų duomenys turi būti patvirtinti oficialaus platformos atstovo, kino teatrų ir festivalių rodymus tvirtina šių įstaigų atstovai. Jei filmas kino teatruose ar užsakomosiose vaizdo paslaugų platformose nebus parodomas numatytu laiku, jis bus pašalinamas iš nominuotųjų sąrašų. </w:t>
      </w:r>
    </w:p>
    <w:p w14:paraId="6096BD7E" w14:textId="390EFBD9" w:rsidR="007B5700" w:rsidRPr="007B5700" w:rsidRDefault="641CCE2E" w:rsidP="00FE4B80">
      <w:pPr>
        <w:spacing w:line="360" w:lineRule="auto"/>
        <w:ind w:firstLine="851"/>
        <w:jc w:val="both"/>
        <w:rPr>
          <w:rFonts w:ascii="Times New Roman" w:hAnsi="Times New Roman" w:cs="Times New Roman"/>
        </w:rPr>
      </w:pPr>
      <w:r w:rsidRPr="641CCE2E">
        <w:rPr>
          <w:rFonts w:ascii="Times New Roman" w:hAnsi="Times New Roman" w:cs="Times New Roman"/>
        </w:rPr>
        <w:t xml:space="preserve">16. Vertinimui teikiant paraišką nominacijai „Metų geriausias scenarijus“ pareiškėjas turi pridėti scenarijų. </w:t>
      </w:r>
    </w:p>
    <w:p w14:paraId="11F06883" w14:textId="379529E9" w:rsidR="007B5700" w:rsidRPr="007B5700" w:rsidRDefault="641CCE2E" w:rsidP="007B5700">
      <w:pPr>
        <w:spacing w:line="360" w:lineRule="auto"/>
        <w:ind w:firstLine="851"/>
        <w:jc w:val="both"/>
        <w:rPr>
          <w:rFonts w:ascii="Times New Roman" w:hAnsi="Times New Roman" w:cs="Times New Roman"/>
        </w:rPr>
      </w:pPr>
      <w:r w:rsidRPr="641CCE2E">
        <w:rPr>
          <w:rFonts w:ascii="Times New Roman" w:hAnsi="Times New Roman" w:cs="Times New Roman"/>
        </w:rPr>
        <w:t>17. Filmai, anksčiau pateikti Apdovanojimams „Sidabrinė gervė“ arba antrą kartą išleisti į kino teatrus, negali būti teikiami vertinimui.</w:t>
      </w:r>
    </w:p>
    <w:p w14:paraId="6615BACC" w14:textId="7BD3EB60" w:rsidR="00413C61" w:rsidRDefault="641CCE2E" w:rsidP="00ED38C6">
      <w:pPr>
        <w:spacing w:line="360" w:lineRule="auto"/>
        <w:ind w:firstLine="851"/>
        <w:jc w:val="both"/>
        <w:rPr>
          <w:rFonts w:ascii="Times New Roman" w:hAnsi="Times New Roman" w:cs="Times New Roman"/>
        </w:rPr>
      </w:pPr>
      <w:r w:rsidRPr="641CCE2E">
        <w:rPr>
          <w:rFonts w:ascii="Times New Roman" w:hAnsi="Times New Roman" w:cs="Times New Roman"/>
        </w:rPr>
        <w:t>18. Pateikus filmo paraišką vertinimui, filmą teikiantis asmuo patvirtina, kad sutinka su Apdovanojimų Nuostatais ir užtikrina nemokamą prieigą filmo peržiūrai internete (užsakomosiose vaizdo ar kitose platformose) Komisijos nariams ir Balsuotojams. Pateikdamas filmą, teikėjas kartu pateikia ir filmo vizualinę medžiagą (anonsinį filmuką, nuotraukas (</w:t>
      </w:r>
      <w:r w:rsidRPr="009F4F62">
        <w:rPr>
          <w:rFonts w:ascii="Times New Roman" w:hAnsi="Times New Roman" w:cs="Times New Roman"/>
          <w:i/>
          <w:iCs/>
        </w:rPr>
        <w:t xml:space="preserve">angl. </w:t>
      </w:r>
      <w:proofErr w:type="spellStart"/>
      <w:r w:rsidRPr="009F4F62">
        <w:rPr>
          <w:rFonts w:ascii="Times New Roman" w:hAnsi="Times New Roman" w:cs="Times New Roman"/>
          <w:i/>
          <w:iCs/>
        </w:rPr>
        <w:t>Film</w:t>
      </w:r>
      <w:proofErr w:type="spellEnd"/>
      <w:r w:rsidRPr="009F4F62">
        <w:rPr>
          <w:rFonts w:ascii="Times New Roman" w:hAnsi="Times New Roman" w:cs="Times New Roman"/>
          <w:i/>
          <w:iCs/>
        </w:rPr>
        <w:t xml:space="preserve"> </w:t>
      </w:r>
      <w:proofErr w:type="spellStart"/>
      <w:r w:rsidRPr="009F4F62">
        <w:rPr>
          <w:rFonts w:ascii="Times New Roman" w:hAnsi="Times New Roman" w:cs="Times New Roman"/>
          <w:i/>
          <w:iCs/>
        </w:rPr>
        <w:t>stills</w:t>
      </w:r>
      <w:proofErr w:type="spellEnd"/>
      <w:r w:rsidRPr="641CCE2E">
        <w:rPr>
          <w:rFonts w:ascii="Times New Roman" w:hAnsi="Times New Roman" w:cs="Times New Roman"/>
        </w:rPr>
        <w:t xml:space="preserve">), nominuotų asmenų nuotraukas, skaitmeninį plakatą ir kt.,) ir suteikia teisę medžiagą bei filmo ištraukas </w:t>
      </w:r>
      <w:r w:rsidRPr="641CCE2E">
        <w:rPr>
          <w:rFonts w:ascii="Times New Roman" w:hAnsi="Times New Roman" w:cs="Times New Roman"/>
        </w:rPr>
        <w:lastRenderedPageBreak/>
        <w:t xml:space="preserve">Organizatoriams naudoti neatlygintinai Apdovanojimų komunikacijos tikslais. Mažumos bendros gamybos filmai Komisijai ir Balsuotojams privalo būti pateikti su vertimu į lietuvių arba anglų kalbą. </w:t>
      </w:r>
    </w:p>
    <w:p w14:paraId="2BA34E53" w14:textId="656C3712" w:rsidR="00937AEE" w:rsidRDefault="641CCE2E" w:rsidP="00AA063D">
      <w:pPr>
        <w:spacing w:line="360" w:lineRule="auto"/>
        <w:ind w:firstLine="851"/>
        <w:jc w:val="both"/>
        <w:rPr>
          <w:rFonts w:ascii="Times New Roman" w:hAnsi="Times New Roman" w:cs="Times New Roman"/>
        </w:rPr>
      </w:pPr>
      <w:r w:rsidRPr="641CCE2E">
        <w:rPr>
          <w:rFonts w:ascii="Times New Roman" w:hAnsi="Times New Roman" w:cs="Times New Roman"/>
        </w:rPr>
        <w:t xml:space="preserve">19. Paraiškos, pateiktos nesilaikant nustatytų terminų, nepateikus dokumentų, patvirtinančių filmo rodymą pagal nurodytus reikalavimus, arba nepateikus prieigos prie filmo ar kitų reikalavimų, nurodytų šiuose Nuostatuose, neperduodamos svarstyti Komisijai. </w:t>
      </w:r>
    </w:p>
    <w:p w14:paraId="7B76F0C8" w14:textId="53DDDDD2" w:rsidR="641CCE2E" w:rsidRDefault="641CCE2E" w:rsidP="641CCE2E">
      <w:pPr>
        <w:spacing w:line="360" w:lineRule="auto"/>
        <w:ind w:firstLine="851"/>
        <w:jc w:val="both"/>
        <w:rPr>
          <w:rFonts w:ascii="Times New Roman" w:hAnsi="Times New Roman" w:cs="Times New Roman"/>
        </w:rPr>
      </w:pPr>
    </w:p>
    <w:p w14:paraId="72121395" w14:textId="77777777" w:rsidR="0043075A" w:rsidRPr="0043075A" w:rsidRDefault="641CCE2E" w:rsidP="0043075A">
      <w:pPr>
        <w:spacing w:line="360" w:lineRule="auto"/>
        <w:ind w:firstLine="851"/>
        <w:jc w:val="center"/>
        <w:rPr>
          <w:rFonts w:ascii="Times New Roman" w:hAnsi="Times New Roman" w:cs="Times New Roman"/>
          <w:b/>
          <w:bCs/>
        </w:rPr>
      </w:pPr>
      <w:r w:rsidRPr="641CCE2E">
        <w:rPr>
          <w:rFonts w:ascii="Times New Roman" w:hAnsi="Times New Roman" w:cs="Times New Roman"/>
          <w:b/>
          <w:bCs/>
        </w:rPr>
        <w:t>III SKYRIUS</w:t>
      </w:r>
    </w:p>
    <w:p w14:paraId="3A862048" w14:textId="37CA1F07" w:rsidR="0043075A" w:rsidRDefault="641CCE2E">
      <w:pPr>
        <w:spacing w:line="360" w:lineRule="auto"/>
        <w:ind w:firstLine="851"/>
        <w:jc w:val="center"/>
        <w:rPr>
          <w:rFonts w:ascii="Times New Roman" w:hAnsi="Times New Roman" w:cs="Times New Roman"/>
          <w:b/>
          <w:bCs/>
        </w:rPr>
      </w:pPr>
      <w:r w:rsidRPr="641CCE2E">
        <w:rPr>
          <w:rFonts w:ascii="Times New Roman" w:hAnsi="Times New Roman" w:cs="Times New Roman"/>
          <w:b/>
          <w:bCs/>
        </w:rPr>
        <w:t>FILMŲ PARAIŠKŲ, NOMINUOTŲJŲ ATRANKOS KOMISIJOS,  BALSUOTOJŲ IR  „ AUKSINĖS GERVĖS“ KANDIDATŲ PATEIKIMAS APDOVANOJIMAMS</w:t>
      </w:r>
    </w:p>
    <w:p w14:paraId="1323B92D" w14:textId="77777777" w:rsidR="0043075A" w:rsidRPr="0043075A" w:rsidRDefault="0043075A" w:rsidP="0043075A">
      <w:pPr>
        <w:spacing w:line="360" w:lineRule="auto"/>
        <w:ind w:firstLine="851"/>
        <w:jc w:val="center"/>
        <w:rPr>
          <w:rFonts w:ascii="Times New Roman" w:hAnsi="Times New Roman" w:cs="Times New Roman"/>
          <w:b/>
          <w:bCs/>
        </w:rPr>
      </w:pPr>
    </w:p>
    <w:p w14:paraId="643A2295" w14:textId="017E8B7B" w:rsidR="00433F20"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 xml:space="preserve">20. Kvietimas teikti filmų paraiškas Apdovanojimams, Komisijos narių paraiškas, Balsuotojų paraiškas ir kandidatą „Auksinės gervės“ apdovanojimui, skelbiamas oficialiame Apdovanojimų internetiniame tinklapyje </w:t>
      </w:r>
      <w:hyperlink r:id="rId8">
        <w:r w:rsidRPr="641CCE2E">
          <w:rPr>
            <w:rStyle w:val="Hyperlink"/>
            <w:rFonts w:ascii="Times New Roman" w:hAnsi="Times New Roman" w:cs="Times New Roman"/>
          </w:rPr>
          <w:t>www.sidabrinegerve.lt</w:t>
        </w:r>
      </w:hyperlink>
      <w:r w:rsidRPr="641CCE2E">
        <w:rPr>
          <w:rFonts w:ascii="Times New Roman" w:hAnsi="Times New Roman" w:cs="Times New Roman"/>
        </w:rPr>
        <w:t xml:space="preserve"> ir galioja iki jame nurodyto termino.</w:t>
      </w:r>
    </w:p>
    <w:p w14:paraId="3B7633D3" w14:textId="04C0B719" w:rsidR="0052085D" w:rsidRDefault="641CCE2E" w:rsidP="0052085D">
      <w:pPr>
        <w:spacing w:line="360" w:lineRule="auto"/>
        <w:ind w:firstLine="851"/>
        <w:jc w:val="both"/>
        <w:rPr>
          <w:rFonts w:ascii="Times New Roman" w:hAnsi="Times New Roman" w:cs="Times New Roman"/>
        </w:rPr>
      </w:pPr>
      <w:r w:rsidRPr="641CCE2E">
        <w:rPr>
          <w:rFonts w:ascii="Times New Roman" w:hAnsi="Times New Roman" w:cs="Times New Roman"/>
        </w:rPr>
        <w:t>21. Kvietimas galioja iki Organizatorių nustatyto ir patvirtinto galutinio termino. Paraiškos, gautos po numatyto termino, nėra priimamos.</w:t>
      </w:r>
    </w:p>
    <w:p w14:paraId="57217FE6" w14:textId="69C35787" w:rsidR="0036576B" w:rsidRDefault="641CCE2E" w:rsidP="0036576B">
      <w:pPr>
        <w:spacing w:line="360" w:lineRule="auto"/>
        <w:ind w:firstLine="851"/>
        <w:jc w:val="both"/>
        <w:rPr>
          <w:rFonts w:ascii="Times New Roman" w:hAnsi="Times New Roman" w:cs="Times New Roman"/>
        </w:rPr>
      </w:pPr>
      <w:r w:rsidRPr="641CCE2E">
        <w:rPr>
          <w:rFonts w:ascii="Times New Roman" w:hAnsi="Times New Roman" w:cs="Times New Roman"/>
        </w:rPr>
        <w:t>22. Organizatoriai yra atsakingi už filmų pateikimo procedūrą: paskelbia kvietimą, užtikrina visapusišką filmų priėmimo ir vertinimo proceso eigą.</w:t>
      </w:r>
    </w:p>
    <w:p w14:paraId="1377359A" w14:textId="256CA0BE" w:rsidR="00237B9D" w:rsidRDefault="641CCE2E" w:rsidP="0036576B">
      <w:pPr>
        <w:spacing w:line="360" w:lineRule="auto"/>
        <w:ind w:firstLine="851"/>
        <w:jc w:val="both"/>
        <w:rPr>
          <w:rFonts w:ascii="Times New Roman" w:hAnsi="Times New Roman" w:cs="Times New Roman"/>
        </w:rPr>
      </w:pPr>
      <w:r w:rsidRPr="641CCE2E">
        <w:rPr>
          <w:rFonts w:ascii="Times New Roman" w:hAnsi="Times New Roman" w:cs="Times New Roman"/>
        </w:rPr>
        <w:t xml:space="preserve">23. Filmai vertinimui teikiami tik elektroniniu būdu, naudojant elektroninę paraiškos formą oficialiame Apdovanojimų internetiniame tinklapyje </w:t>
      </w:r>
      <w:hyperlink r:id="rId9">
        <w:r w:rsidRPr="641CCE2E">
          <w:rPr>
            <w:rStyle w:val="Hyperlink"/>
            <w:rFonts w:ascii="Times New Roman" w:hAnsi="Times New Roman" w:cs="Times New Roman"/>
          </w:rPr>
          <w:t>www.sidabrinegerve.lt</w:t>
        </w:r>
      </w:hyperlink>
      <w:r w:rsidRPr="641CCE2E">
        <w:rPr>
          <w:rFonts w:ascii="Times New Roman" w:hAnsi="Times New Roman" w:cs="Times New Roman"/>
        </w:rPr>
        <w:t xml:space="preserve">. Bet kokiu kitu būdu filmų paraiškų pateikimas nebus vertinimas. </w:t>
      </w:r>
    </w:p>
    <w:p w14:paraId="3A9B412D" w14:textId="4D50A716" w:rsidR="0043075A" w:rsidRPr="0043075A" w:rsidRDefault="641CCE2E" w:rsidP="00A74FAC">
      <w:pPr>
        <w:spacing w:line="360" w:lineRule="auto"/>
        <w:ind w:firstLine="851"/>
        <w:jc w:val="both"/>
        <w:rPr>
          <w:rFonts w:ascii="Times New Roman" w:hAnsi="Times New Roman" w:cs="Times New Roman"/>
        </w:rPr>
      </w:pPr>
      <w:r w:rsidRPr="641CCE2E">
        <w:rPr>
          <w:rFonts w:ascii="Times New Roman" w:hAnsi="Times New Roman" w:cs="Times New Roman"/>
        </w:rPr>
        <w:t xml:space="preserve">24. </w:t>
      </w:r>
      <w:r w:rsidR="00795EEB" w:rsidRPr="00795EEB">
        <w:rPr>
          <w:rFonts w:ascii="Times New Roman" w:hAnsi="Times New Roman" w:cs="Times New Roman"/>
          <w:b/>
          <w:bCs/>
        </w:rPr>
        <w:t>Filmo</w:t>
      </w:r>
      <w:r w:rsidR="00795EEB">
        <w:rPr>
          <w:rFonts w:ascii="Times New Roman" w:hAnsi="Times New Roman" w:cs="Times New Roman"/>
        </w:rPr>
        <w:t xml:space="preserve"> </w:t>
      </w:r>
      <w:r w:rsidR="00795EEB">
        <w:rPr>
          <w:rFonts w:ascii="Times New Roman" w:hAnsi="Times New Roman" w:cs="Times New Roman"/>
          <w:b/>
          <w:bCs/>
        </w:rPr>
        <w:t>p</w:t>
      </w:r>
      <w:r w:rsidRPr="00795EEB">
        <w:rPr>
          <w:rFonts w:ascii="Times New Roman" w:hAnsi="Times New Roman" w:cs="Times New Roman"/>
          <w:b/>
          <w:bCs/>
        </w:rPr>
        <w:t>araiška</w:t>
      </w:r>
      <w:r w:rsidRPr="641CCE2E">
        <w:rPr>
          <w:rFonts w:ascii="Times New Roman" w:hAnsi="Times New Roman" w:cs="Times New Roman"/>
        </w:rPr>
        <w:t xml:space="preserve"> turi būti pateikiama kartu su šių Nuostatų 15,16,18 punktuose nurodytais priedais PDF formatu.</w:t>
      </w:r>
    </w:p>
    <w:p w14:paraId="71203C01" w14:textId="7291E0A1" w:rsidR="0043075A" w:rsidRPr="0043075A" w:rsidRDefault="641CCE2E" w:rsidP="0043075A">
      <w:pPr>
        <w:spacing w:line="360" w:lineRule="auto"/>
        <w:ind w:firstLine="851"/>
        <w:jc w:val="both"/>
        <w:rPr>
          <w:rFonts w:ascii="Times New Roman" w:hAnsi="Times New Roman" w:cs="Times New Roman"/>
        </w:rPr>
      </w:pPr>
      <w:r w:rsidRPr="641CCE2E">
        <w:rPr>
          <w:rFonts w:ascii="Times New Roman" w:hAnsi="Times New Roman" w:cs="Times New Roman"/>
        </w:rPr>
        <w:t>25. Vienas pareiškėjas gali teikti neribotą kiekį paraiškų.</w:t>
      </w:r>
    </w:p>
    <w:p w14:paraId="0B2A2BE3" w14:textId="312C02CD" w:rsidR="006E1A3B" w:rsidRDefault="641CCE2E" w:rsidP="006E1A3B">
      <w:pPr>
        <w:spacing w:line="360" w:lineRule="auto"/>
        <w:ind w:firstLine="851"/>
        <w:jc w:val="both"/>
        <w:rPr>
          <w:rFonts w:ascii="Times New Roman" w:hAnsi="Times New Roman" w:cs="Times New Roman"/>
        </w:rPr>
      </w:pPr>
      <w:r w:rsidRPr="641CCE2E">
        <w:rPr>
          <w:rFonts w:ascii="Times New Roman" w:hAnsi="Times New Roman" w:cs="Times New Roman"/>
        </w:rPr>
        <w:t xml:space="preserve">26. Organizatoriai turi teisę prašyti pateikti papildomus dokumentus ir duomenis, siekiant patvirtinti vertinti pateiktų filmų atitiktį reikalavimams. </w:t>
      </w:r>
    </w:p>
    <w:p w14:paraId="102601D6" w14:textId="4F8B26BE"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27. Jei gaunamos kelios tos pačios paraiškos versijos, vertinama tik naujausia versija.</w:t>
      </w:r>
    </w:p>
    <w:p w14:paraId="0B7903B5" w14:textId="7B988607" w:rsidR="006E1A3B" w:rsidRPr="0043075A" w:rsidRDefault="641CCE2E" w:rsidP="00953694">
      <w:pPr>
        <w:spacing w:line="360" w:lineRule="auto"/>
        <w:ind w:firstLine="851"/>
        <w:jc w:val="both"/>
        <w:rPr>
          <w:rFonts w:ascii="Times New Roman" w:hAnsi="Times New Roman" w:cs="Times New Roman"/>
        </w:rPr>
      </w:pPr>
      <w:r w:rsidRPr="641CCE2E">
        <w:rPr>
          <w:rFonts w:ascii="Times New Roman" w:hAnsi="Times New Roman" w:cs="Times New Roman"/>
        </w:rPr>
        <w:t xml:space="preserve">28. Paraiškos ir susiję priedai saugomi AVAKA archyvų nustatyta tvarka. </w:t>
      </w:r>
    </w:p>
    <w:p w14:paraId="14794676" w14:textId="5636A48A" w:rsidR="0043075A"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29. Filmas vertinimui laikomas pateiktu nuo to momento, kai pareiškėjas gauna patvirtinimą elektroniniu laišku iš Organizatorių</w:t>
      </w:r>
      <w:r w:rsidR="001A6B40">
        <w:rPr>
          <w:rFonts w:ascii="Times New Roman" w:hAnsi="Times New Roman" w:cs="Times New Roman"/>
        </w:rPr>
        <w:t>,</w:t>
      </w:r>
      <w:r w:rsidRPr="641CCE2E">
        <w:rPr>
          <w:rFonts w:ascii="Times New Roman" w:hAnsi="Times New Roman" w:cs="Times New Roman"/>
        </w:rPr>
        <w:t xml:space="preserve"> kad paraiška užregistruota ir atitinka reikalavimus. </w:t>
      </w:r>
    </w:p>
    <w:p w14:paraId="2A69E6B9" w14:textId="765CF146" w:rsidR="0043075A" w:rsidRPr="00122E7C"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 xml:space="preserve">30. </w:t>
      </w:r>
      <w:r w:rsidRPr="00795EEB">
        <w:rPr>
          <w:rFonts w:ascii="Times New Roman" w:hAnsi="Times New Roman" w:cs="Times New Roman"/>
          <w:b/>
          <w:bCs/>
        </w:rPr>
        <w:t>Paraiškas kandidatavimui į Komisiją</w:t>
      </w:r>
      <w:r w:rsidRPr="641CCE2E">
        <w:rPr>
          <w:rFonts w:ascii="Times New Roman" w:hAnsi="Times New Roman" w:cs="Times New Roman"/>
        </w:rPr>
        <w:t xml:space="preserve"> gali teikti fiziniai asmenys atitinkantys Nuostatų </w:t>
      </w:r>
      <w:r w:rsidRPr="00122E7C">
        <w:rPr>
          <w:rFonts w:ascii="Times New Roman" w:hAnsi="Times New Roman" w:cs="Times New Roman"/>
        </w:rPr>
        <w:t xml:space="preserve">papunkčiuose  </w:t>
      </w:r>
      <w:r w:rsidR="00350304" w:rsidRPr="00122E7C">
        <w:rPr>
          <w:rFonts w:ascii="Times New Roman" w:hAnsi="Times New Roman" w:cs="Times New Roman"/>
        </w:rPr>
        <w:t>39</w:t>
      </w:r>
      <w:r w:rsidRPr="00122E7C">
        <w:rPr>
          <w:rFonts w:ascii="Times New Roman" w:hAnsi="Times New Roman" w:cs="Times New Roman"/>
        </w:rPr>
        <w:t>.1-</w:t>
      </w:r>
      <w:r w:rsidR="00795EEB" w:rsidRPr="00122E7C">
        <w:rPr>
          <w:rFonts w:ascii="Times New Roman" w:hAnsi="Times New Roman" w:cs="Times New Roman"/>
        </w:rPr>
        <w:t>39.</w:t>
      </w:r>
      <w:r w:rsidRPr="00122E7C">
        <w:rPr>
          <w:rFonts w:ascii="Times New Roman" w:hAnsi="Times New Roman" w:cs="Times New Roman"/>
        </w:rPr>
        <w:t xml:space="preserve">5  išvardintus kriterijus.  </w:t>
      </w:r>
    </w:p>
    <w:p w14:paraId="4B49FA15" w14:textId="6D648DD0" w:rsidR="0043075A" w:rsidRDefault="641CCE2E" w:rsidP="641CCE2E">
      <w:pPr>
        <w:spacing w:line="360" w:lineRule="auto"/>
        <w:ind w:firstLine="851"/>
        <w:jc w:val="both"/>
      </w:pPr>
      <w:r w:rsidRPr="00122E7C">
        <w:rPr>
          <w:rFonts w:ascii="Times New Roman" w:hAnsi="Times New Roman" w:cs="Times New Roman"/>
        </w:rPr>
        <w:t xml:space="preserve">31. </w:t>
      </w:r>
      <w:r w:rsidRPr="00122E7C">
        <w:rPr>
          <w:rFonts w:ascii="Times New Roman" w:hAnsi="Times New Roman" w:cs="Times New Roman"/>
          <w:b/>
          <w:bCs/>
        </w:rPr>
        <w:t>Paraiškas kandidatavimui į Balsuotojus</w:t>
      </w:r>
      <w:r w:rsidRPr="00122E7C">
        <w:rPr>
          <w:rFonts w:ascii="Times New Roman" w:hAnsi="Times New Roman" w:cs="Times New Roman"/>
        </w:rPr>
        <w:t xml:space="preserve"> gali teikti fiziniai asmenys atitinkantys Nuostatų 5</w:t>
      </w:r>
      <w:r w:rsidR="00122E7C" w:rsidRPr="00122E7C">
        <w:rPr>
          <w:rFonts w:ascii="Times New Roman" w:hAnsi="Times New Roman" w:cs="Times New Roman"/>
        </w:rPr>
        <w:t>9</w:t>
      </w:r>
      <w:r w:rsidRPr="00122E7C">
        <w:rPr>
          <w:rFonts w:ascii="Times New Roman" w:hAnsi="Times New Roman" w:cs="Times New Roman"/>
        </w:rPr>
        <w:t>-</w:t>
      </w:r>
      <w:r w:rsidR="00122E7C" w:rsidRPr="00122E7C">
        <w:rPr>
          <w:rFonts w:ascii="Times New Roman" w:hAnsi="Times New Roman" w:cs="Times New Roman"/>
        </w:rPr>
        <w:t>30</w:t>
      </w:r>
      <w:r w:rsidRPr="00122E7C">
        <w:rPr>
          <w:rFonts w:ascii="Times New Roman" w:hAnsi="Times New Roman" w:cs="Times New Roman"/>
        </w:rPr>
        <w:t xml:space="preserve"> </w:t>
      </w:r>
      <w:r w:rsidR="00122E7C" w:rsidRPr="00122E7C">
        <w:rPr>
          <w:rFonts w:ascii="Times New Roman" w:hAnsi="Times New Roman" w:cs="Times New Roman"/>
        </w:rPr>
        <w:t>straipsniuose</w:t>
      </w:r>
      <w:r w:rsidR="00122E7C">
        <w:rPr>
          <w:rFonts w:ascii="Times New Roman" w:hAnsi="Times New Roman" w:cs="Times New Roman"/>
        </w:rPr>
        <w:t xml:space="preserve"> </w:t>
      </w:r>
      <w:r w:rsidRPr="641CCE2E">
        <w:rPr>
          <w:rFonts w:ascii="Times New Roman" w:hAnsi="Times New Roman" w:cs="Times New Roman"/>
        </w:rPr>
        <w:t>išvardintus kriterijus.</w:t>
      </w:r>
    </w:p>
    <w:p w14:paraId="3312E32E" w14:textId="5BC47E56" w:rsidR="641CCE2E" w:rsidRDefault="641CCE2E" w:rsidP="009F4F62">
      <w:pPr>
        <w:spacing w:line="360" w:lineRule="auto"/>
        <w:ind w:firstLine="720"/>
        <w:jc w:val="both"/>
        <w:rPr>
          <w:rFonts w:ascii="Times New Roman" w:eastAsia="Times New Roman" w:hAnsi="Times New Roman" w:cs="Times New Roman"/>
          <w:color w:val="000000" w:themeColor="text1"/>
        </w:rPr>
      </w:pPr>
      <w:r w:rsidRPr="641CCE2E">
        <w:rPr>
          <w:rFonts w:ascii="Times New Roman" w:hAnsi="Times New Roman" w:cs="Times New Roman"/>
        </w:rPr>
        <w:lastRenderedPageBreak/>
        <w:t>32.</w:t>
      </w:r>
      <w:r w:rsidRPr="641CCE2E">
        <w:rPr>
          <w:rFonts w:ascii="Times New Roman" w:eastAsia="Times New Roman" w:hAnsi="Times New Roman" w:cs="Times New Roman"/>
          <w:color w:val="000000" w:themeColor="text1"/>
        </w:rPr>
        <w:t xml:space="preserve"> </w:t>
      </w:r>
      <w:r w:rsidRPr="00795EEB">
        <w:rPr>
          <w:rFonts w:ascii="Times New Roman" w:eastAsia="Times New Roman" w:hAnsi="Times New Roman" w:cs="Times New Roman"/>
          <w:b/>
          <w:bCs/>
          <w:color w:val="000000" w:themeColor="text1"/>
        </w:rPr>
        <w:t xml:space="preserve">Organizatoriams kandidatus </w:t>
      </w:r>
      <w:r w:rsidRPr="00795EEB">
        <w:rPr>
          <w:rFonts w:ascii="Times New Roman" w:hAnsi="Times New Roman" w:cs="Times New Roman"/>
          <w:b/>
          <w:bCs/>
        </w:rPr>
        <w:t>„Auksinės gervės“</w:t>
      </w:r>
      <w:r w:rsidRPr="641CCE2E">
        <w:rPr>
          <w:rFonts w:ascii="Times New Roman" w:hAnsi="Times New Roman" w:cs="Times New Roman"/>
        </w:rPr>
        <w:t xml:space="preserve"> apdovanojimus </w:t>
      </w:r>
      <w:r w:rsidRPr="641CCE2E">
        <w:rPr>
          <w:rFonts w:ascii="Times New Roman" w:eastAsia="Times New Roman" w:hAnsi="Times New Roman" w:cs="Times New Roman"/>
          <w:color w:val="000000" w:themeColor="text1"/>
        </w:rPr>
        <w:t xml:space="preserve">gauti turi teisę siūlyti Lietuvos Respublikoje registruoti juridiniai asmenys, kitose Europos Sąjungos valstybėse ir trečiosiose valstybėse registruoti juridiniai asmenys, kitos organizacijos ir jų padaliniai (toliau – juridiniai asmenys). Vienas juridinis asmuo </w:t>
      </w:r>
      <w:r w:rsidRPr="641CCE2E">
        <w:rPr>
          <w:rFonts w:ascii="Times New Roman" w:hAnsi="Times New Roman" w:cs="Times New Roman"/>
        </w:rPr>
        <w:t>„Auksinės gervės“ apdovanojimui</w:t>
      </w:r>
      <w:r w:rsidRPr="641CCE2E">
        <w:rPr>
          <w:rFonts w:ascii="Times New Roman" w:eastAsia="Times New Roman" w:hAnsi="Times New Roman" w:cs="Times New Roman"/>
          <w:color w:val="000000" w:themeColor="text1"/>
        </w:rPr>
        <w:t xml:space="preserve"> gauti gali siūlyti vieną kandidatą – už ilgametį ir reikšmingą kūrėjo kūrybinį indėlį į Lietuvos kino kultūrą. Komisijos narys negali būti siūlomas </w:t>
      </w:r>
      <w:r w:rsidRPr="641CCE2E">
        <w:rPr>
          <w:rFonts w:ascii="Times New Roman" w:hAnsi="Times New Roman" w:cs="Times New Roman"/>
        </w:rPr>
        <w:t>„Auksinės gervės“ apdovanojimui</w:t>
      </w:r>
      <w:r w:rsidRPr="641CCE2E">
        <w:rPr>
          <w:rFonts w:ascii="Times New Roman" w:eastAsia="Times New Roman" w:hAnsi="Times New Roman" w:cs="Times New Roman"/>
          <w:color w:val="000000" w:themeColor="text1"/>
        </w:rPr>
        <w:t xml:space="preserve"> gauti.</w:t>
      </w:r>
    </w:p>
    <w:p w14:paraId="3FCD48F9" w14:textId="7ABEFCEE" w:rsidR="641CCE2E" w:rsidRDefault="641CCE2E" w:rsidP="641CCE2E">
      <w:pPr>
        <w:spacing w:line="360" w:lineRule="auto"/>
        <w:ind w:firstLine="720"/>
        <w:jc w:val="both"/>
        <w:rPr>
          <w:rFonts w:ascii="Times New Roman" w:eastAsia="Times New Roman" w:hAnsi="Times New Roman" w:cs="Times New Roman"/>
          <w:color w:val="000000" w:themeColor="text1"/>
        </w:rPr>
      </w:pPr>
      <w:r w:rsidRPr="641CCE2E">
        <w:rPr>
          <w:rFonts w:ascii="Times New Roman" w:eastAsia="Times New Roman" w:hAnsi="Times New Roman" w:cs="Times New Roman"/>
          <w:color w:val="000000" w:themeColor="text1"/>
        </w:rPr>
        <w:t xml:space="preserve">32.1. Juridinis asmuo, teikdamas kandidatą </w:t>
      </w:r>
      <w:r w:rsidRPr="641CCE2E">
        <w:rPr>
          <w:rFonts w:ascii="Times New Roman" w:hAnsi="Times New Roman" w:cs="Times New Roman"/>
        </w:rPr>
        <w:t>„Auksinės gervės“ apdovanojimui</w:t>
      </w:r>
      <w:r w:rsidRPr="641CCE2E">
        <w:rPr>
          <w:rFonts w:ascii="Times New Roman" w:eastAsia="Times New Roman" w:hAnsi="Times New Roman" w:cs="Times New Roman"/>
          <w:color w:val="000000" w:themeColor="text1"/>
        </w:rPr>
        <w:t xml:space="preserve"> gauti, Komisijai pateikia šiuos dokumentus:</w:t>
      </w:r>
    </w:p>
    <w:p w14:paraId="260768B0" w14:textId="2973D90F" w:rsidR="641CCE2E" w:rsidRDefault="641CCE2E" w:rsidP="009F4F62">
      <w:pPr>
        <w:spacing w:line="360" w:lineRule="auto"/>
        <w:ind w:firstLine="720"/>
        <w:jc w:val="both"/>
        <w:rPr>
          <w:rFonts w:ascii="Times New Roman" w:eastAsia="Times New Roman" w:hAnsi="Times New Roman" w:cs="Times New Roman"/>
          <w:color w:val="000000" w:themeColor="text1"/>
        </w:rPr>
      </w:pPr>
      <w:r w:rsidRPr="641CCE2E">
        <w:rPr>
          <w:rFonts w:ascii="Times New Roman" w:eastAsia="Times New Roman" w:hAnsi="Times New Roman" w:cs="Times New Roman"/>
          <w:color w:val="000000" w:themeColor="text1"/>
        </w:rPr>
        <w:t>32.1.1.</w:t>
      </w:r>
      <w:r w:rsidRPr="641CCE2E">
        <w:rPr>
          <w:rFonts w:ascii="Times New Roman" w:eastAsia="Times New Roman" w:hAnsi="Times New Roman" w:cs="Times New Roman"/>
          <w:b/>
          <w:bCs/>
          <w:color w:val="000000" w:themeColor="text1"/>
        </w:rPr>
        <w:t xml:space="preserve"> </w:t>
      </w:r>
      <w:r w:rsidRPr="641CCE2E">
        <w:rPr>
          <w:rFonts w:ascii="Times New Roman" w:eastAsia="Times New Roman" w:hAnsi="Times New Roman" w:cs="Times New Roman"/>
          <w:color w:val="000000" w:themeColor="text1"/>
        </w:rPr>
        <w:t>kandidatą teikiančio juridinio asmens rekomendaciją, kurioje turi būti:</w:t>
      </w:r>
    </w:p>
    <w:p w14:paraId="1B6038B7" w14:textId="257425ED" w:rsidR="641CCE2E" w:rsidRDefault="641CCE2E" w:rsidP="009F4F62">
      <w:pPr>
        <w:spacing w:line="360" w:lineRule="auto"/>
        <w:ind w:firstLine="720"/>
        <w:jc w:val="both"/>
        <w:rPr>
          <w:rFonts w:ascii="Times New Roman" w:eastAsia="Times New Roman" w:hAnsi="Times New Roman" w:cs="Times New Roman"/>
          <w:color w:val="000000" w:themeColor="text1"/>
        </w:rPr>
      </w:pPr>
      <w:r w:rsidRPr="641CCE2E">
        <w:rPr>
          <w:rFonts w:ascii="Times New Roman" w:eastAsia="Times New Roman" w:hAnsi="Times New Roman" w:cs="Times New Roman"/>
          <w:color w:val="000000" w:themeColor="text1"/>
        </w:rPr>
        <w:t>32.1.2. nurodytas juridinio asmens pavadinimas, juridinio asmens kodas, kontaktiniai duomenys;</w:t>
      </w:r>
    </w:p>
    <w:p w14:paraId="2312EE6A" w14:textId="22DCEA80" w:rsidR="641CCE2E" w:rsidRDefault="641CCE2E" w:rsidP="641CCE2E">
      <w:pPr>
        <w:spacing w:line="360" w:lineRule="auto"/>
        <w:ind w:firstLine="720"/>
        <w:jc w:val="both"/>
        <w:rPr>
          <w:rFonts w:ascii="Times New Roman" w:eastAsia="Times New Roman" w:hAnsi="Times New Roman" w:cs="Times New Roman"/>
          <w:color w:val="000000" w:themeColor="text1"/>
        </w:rPr>
      </w:pPr>
      <w:r w:rsidRPr="641CCE2E">
        <w:rPr>
          <w:rFonts w:ascii="Times New Roman" w:eastAsia="Times New Roman" w:hAnsi="Times New Roman" w:cs="Times New Roman"/>
          <w:color w:val="000000" w:themeColor="text1"/>
        </w:rPr>
        <w:t>32.1.3.</w:t>
      </w:r>
      <w:r w:rsidRPr="641CCE2E">
        <w:rPr>
          <w:rFonts w:ascii="Times New Roman" w:eastAsia="Times New Roman" w:hAnsi="Times New Roman" w:cs="Times New Roman"/>
          <w:color w:val="FF0000"/>
        </w:rPr>
        <w:t xml:space="preserve"> </w:t>
      </w:r>
      <w:r w:rsidRPr="641CCE2E">
        <w:rPr>
          <w:rFonts w:ascii="Times New Roman" w:eastAsia="Times New Roman" w:hAnsi="Times New Roman" w:cs="Times New Roman"/>
          <w:color w:val="000000" w:themeColor="text1"/>
        </w:rPr>
        <w:t xml:space="preserve">juridinio asmens argumentai, kodėl kandidatą vertėtų apdovanoti </w:t>
      </w:r>
      <w:r w:rsidRPr="641CCE2E">
        <w:rPr>
          <w:rFonts w:ascii="Times New Roman" w:hAnsi="Times New Roman" w:cs="Times New Roman"/>
        </w:rPr>
        <w:t>„Auksinės gervės“ apdovanojimu.</w:t>
      </w:r>
    </w:p>
    <w:p w14:paraId="6D8E224C" w14:textId="6EB9A68D" w:rsidR="00217643" w:rsidRDefault="641CCE2E" w:rsidP="0043075A">
      <w:pPr>
        <w:spacing w:line="360" w:lineRule="auto"/>
        <w:ind w:firstLine="851"/>
        <w:jc w:val="both"/>
        <w:rPr>
          <w:rFonts w:ascii="Times New Roman" w:hAnsi="Times New Roman" w:cs="Times New Roman"/>
        </w:rPr>
      </w:pPr>
      <w:r w:rsidRPr="641CCE2E">
        <w:rPr>
          <w:rFonts w:ascii="Times New Roman" w:hAnsi="Times New Roman" w:cs="Times New Roman"/>
        </w:rPr>
        <w:t xml:space="preserve">32.2 Organizatoriai sudaro kandidatų sąrašą, kurį pateikia Komisijos svarstymui. </w:t>
      </w:r>
    </w:p>
    <w:p w14:paraId="2A67FB94" w14:textId="6CA9F8A0" w:rsidR="641CCE2E" w:rsidRDefault="641CCE2E" w:rsidP="641CCE2E">
      <w:pPr>
        <w:spacing w:line="360" w:lineRule="auto"/>
        <w:ind w:firstLine="851"/>
        <w:jc w:val="center"/>
        <w:rPr>
          <w:rFonts w:ascii="Times New Roman" w:hAnsi="Times New Roman" w:cs="Times New Roman"/>
          <w:b/>
          <w:bCs/>
        </w:rPr>
      </w:pPr>
      <w:r w:rsidRPr="641CCE2E">
        <w:rPr>
          <w:rFonts w:ascii="Times New Roman" w:hAnsi="Times New Roman" w:cs="Times New Roman"/>
          <w:b/>
          <w:bCs/>
        </w:rPr>
        <w:t>IV SKYRIUS</w:t>
      </w:r>
    </w:p>
    <w:p w14:paraId="2FC1B911" w14:textId="03F7A236" w:rsidR="641CCE2E" w:rsidRDefault="641CCE2E" w:rsidP="641CCE2E">
      <w:pPr>
        <w:spacing w:line="360" w:lineRule="auto"/>
        <w:ind w:firstLine="851"/>
        <w:jc w:val="center"/>
        <w:rPr>
          <w:rFonts w:ascii="Times New Roman" w:hAnsi="Times New Roman" w:cs="Times New Roman"/>
          <w:b/>
          <w:bCs/>
        </w:rPr>
      </w:pPr>
      <w:r w:rsidRPr="641CCE2E">
        <w:rPr>
          <w:rFonts w:ascii="Times New Roman" w:hAnsi="Times New Roman" w:cs="Times New Roman"/>
          <w:b/>
          <w:bCs/>
        </w:rPr>
        <w:t xml:space="preserve">PATARIAMOSIOS EKSPERTŲ TARYBOS SUDARYMAS IR DARBO TVARKA </w:t>
      </w:r>
    </w:p>
    <w:p w14:paraId="7E4BF558" w14:textId="77777777" w:rsidR="641CCE2E" w:rsidRDefault="641CCE2E" w:rsidP="641CCE2E">
      <w:pPr>
        <w:spacing w:line="360" w:lineRule="auto"/>
        <w:ind w:firstLine="851"/>
        <w:jc w:val="center"/>
        <w:rPr>
          <w:rFonts w:ascii="Times New Roman" w:hAnsi="Times New Roman" w:cs="Times New Roman"/>
          <w:b/>
          <w:bCs/>
        </w:rPr>
      </w:pPr>
    </w:p>
    <w:p w14:paraId="2955E44C" w14:textId="30D9848D" w:rsidR="641CCE2E" w:rsidRDefault="641CCE2E">
      <w:pPr>
        <w:spacing w:line="360" w:lineRule="auto"/>
        <w:ind w:firstLine="851"/>
        <w:jc w:val="both"/>
        <w:rPr>
          <w:rFonts w:ascii="Times New Roman" w:hAnsi="Times New Roman" w:cs="Times New Roman"/>
        </w:rPr>
      </w:pPr>
      <w:r w:rsidRPr="641CCE2E">
        <w:rPr>
          <w:rFonts w:ascii="Times New Roman" w:hAnsi="Times New Roman" w:cs="Times New Roman"/>
        </w:rPr>
        <w:t>33. Patariamoji taryba – Organizatorių sudaryta ekspertų grupė, kurios tikslas paskirti Komisijos narius, dalintis savo patirtimi ir įžvalgomis dėl kino apdovanojimų įgyvendinimo, kino industrijos interesų užtikrinimo ir atitinkamai, pagal kompetenciją, teikti pasiūlymus kino apdovanojimų Organizatoriams. Patariamosios tarybos narių veikla yra neatlygintina.</w:t>
      </w:r>
    </w:p>
    <w:p w14:paraId="753C69FD" w14:textId="7FAA32AC" w:rsidR="641CCE2E" w:rsidRDefault="641CCE2E" w:rsidP="641CCE2E">
      <w:pPr>
        <w:spacing w:line="360" w:lineRule="auto"/>
        <w:ind w:firstLine="851"/>
        <w:jc w:val="both"/>
        <w:rPr>
          <w:rFonts w:ascii="Times New Roman" w:hAnsi="Times New Roman" w:cs="Times New Roman"/>
          <w:highlight w:val="yellow"/>
        </w:rPr>
      </w:pPr>
      <w:r w:rsidRPr="641CCE2E">
        <w:rPr>
          <w:rFonts w:ascii="Times New Roman" w:hAnsi="Times New Roman" w:cs="Times New Roman"/>
        </w:rPr>
        <w:t>34. Patariamąją tarybą sudaro ne daugiau nei 11 narių, kuriuos deleguoti gali Lietuvos kino kūrėjus vienijančių asociacijų, organizacijų ir profesinių sąjungų deleguoti kino atstovai (-ės) bei AVAKA ir LKC atstovai. Po vieną Ekspertų tarybos narį (-į) deleguoti galinčios organizacijos:</w:t>
      </w:r>
    </w:p>
    <w:p w14:paraId="3DFF8831" w14:textId="69D4C20A"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34.1 Asociacija „ASIFA Lietuva“;</w:t>
      </w:r>
    </w:p>
    <w:p w14:paraId="2544E898" w14:textId="3F87C000"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34.2 Audiovizualinių kūrinių autorių teisių asociacija AVAKA</w:t>
      </w:r>
    </w:p>
    <w:p w14:paraId="7B6C6C4E" w14:textId="45AC45C8"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34.3 Autorinio kino aljansas;</w:t>
      </w:r>
    </w:p>
    <w:p w14:paraId="1317FB24" w14:textId="318F356D"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34.4 Lietuvos aktorių gildija;</w:t>
      </w:r>
    </w:p>
    <w:p w14:paraId="6BEFBC9B" w14:textId="5985B564"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34.5 Lietuvos animacijos asociacija;</w:t>
      </w:r>
    </w:p>
    <w:p w14:paraId="32839DEE" w14:textId="4125CB25"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34.6 Lietuvos kinematografininkų sąjunga;</w:t>
      </w:r>
    </w:p>
    <w:p w14:paraId="56D07763" w14:textId="67D2CEB7"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34.7 Lietuvos kino centras prie Kultūros ministerijos;</w:t>
      </w:r>
    </w:p>
    <w:p w14:paraId="7361DCC5" w14:textId="5534CB8B"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34.8 Lietuvos kino operatorių asociacija (LAC);</w:t>
      </w:r>
    </w:p>
    <w:p w14:paraId="319A8422" w14:textId="674B4B35"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34.9 Lietuvos muzikos ir teatro akademija;</w:t>
      </w:r>
    </w:p>
    <w:p w14:paraId="612FD461" w14:textId="7E0C1ADD"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34.10 Nepriklausomų prodiuserių asociacija;</w:t>
      </w:r>
    </w:p>
    <w:p w14:paraId="091A6666" w14:textId="668FAE56"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lastRenderedPageBreak/>
        <w:t xml:space="preserve">34.11 </w:t>
      </w:r>
      <w:proofErr w:type="spellStart"/>
      <w:r w:rsidRPr="641CCE2E">
        <w:rPr>
          <w:rFonts w:ascii="Times New Roman" w:hAnsi="Times New Roman" w:cs="Times New Roman"/>
        </w:rPr>
        <w:t>Trumpametražių</w:t>
      </w:r>
      <w:proofErr w:type="spellEnd"/>
      <w:r w:rsidRPr="641CCE2E">
        <w:rPr>
          <w:rFonts w:ascii="Times New Roman" w:hAnsi="Times New Roman" w:cs="Times New Roman"/>
        </w:rPr>
        <w:t xml:space="preserve"> filmų agentūra „Lithuanian Shorts“.</w:t>
      </w:r>
    </w:p>
    <w:p w14:paraId="4DAD7887" w14:textId="7E5B3D44"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35. Patariamosios tarybos darbo forma yra posėdžiai.</w:t>
      </w:r>
    </w:p>
    <w:p w14:paraId="3C4C4F84" w14:textId="68EC4A84"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 xml:space="preserve">36. Patariamosios tarybos posėdžio metu jos darbą organizuoja ir jai vadovauja pirmininkas (-ė), renkamas (-a) atviru balsavimu paprasta balsų dauguma pirmojo Patariamosios tarybos posėdžio metu. </w:t>
      </w:r>
    </w:p>
    <w:p w14:paraId="6C3C99AB" w14:textId="6BF36122"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37. Patariamosios tarybos posėdžio laiką, suderinę su Patariamosios tarybos nariais, nustato ir posėdį sušaukia Organizatoriai. Posėdis yra teisėtas, kai į jį yra atvykę ar nuotoliniu būdu dalyvauja ne mažiau kaip pusė Patariamosios tarybos narių.</w:t>
      </w:r>
    </w:p>
    <w:p w14:paraId="13DA03F8" w14:textId="712E7B52"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38. Patariamosios tarybos pasiūlymai ir sprendimai įforminami protokolu.</w:t>
      </w:r>
    </w:p>
    <w:p w14:paraId="61BA192D" w14:textId="61B42F31" w:rsidR="641CCE2E" w:rsidRDefault="641CCE2E" w:rsidP="641CCE2E">
      <w:pPr>
        <w:spacing w:line="360" w:lineRule="auto"/>
        <w:ind w:firstLine="851"/>
        <w:jc w:val="both"/>
        <w:rPr>
          <w:rFonts w:ascii="Times New Roman" w:hAnsi="Times New Roman" w:cs="Times New Roman"/>
        </w:rPr>
      </w:pPr>
    </w:p>
    <w:p w14:paraId="215B1F48" w14:textId="63376A41" w:rsidR="00217643" w:rsidRPr="00217643" w:rsidRDefault="641CCE2E" w:rsidP="00217643">
      <w:pPr>
        <w:spacing w:line="360" w:lineRule="auto"/>
        <w:ind w:firstLine="851"/>
        <w:jc w:val="center"/>
        <w:rPr>
          <w:rFonts w:ascii="Times New Roman" w:hAnsi="Times New Roman" w:cs="Times New Roman"/>
          <w:b/>
          <w:bCs/>
        </w:rPr>
      </w:pPr>
      <w:r w:rsidRPr="641CCE2E">
        <w:rPr>
          <w:rFonts w:ascii="Times New Roman" w:hAnsi="Times New Roman" w:cs="Times New Roman"/>
          <w:b/>
          <w:bCs/>
        </w:rPr>
        <w:t>V SKYRIUS</w:t>
      </w:r>
    </w:p>
    <w:p w14:paraId="3FCBE0A0" w14:textId="604CFB04" w:rsidR="00217643" w:rsidRDefault="641CCE2E" w:rsidP="00217643">
      <w:pPr>
        <w:spacing w:line="360" w:lineRule="auto"/>
        <w:ind w:firstLine="851"/>
        <w:jc w:val="center"/>
        <w:rPr>
          <w:rFonts w:ascii="Times New Roman" w:hAnsi="Times New Roman" w:cs="Times New Roman"/>
          <w:b/>
          <w:bCs/>
        </w:rPr>
      </w:pPr>
      <w:r w:rsidRPr="641CCE2E">
        <w:rPr>
          <w:rFonts w:ascii="Times New Roman" w:hAnsi="Times New Roman" w:cs="Times New Roman"/>
          <w:b/>
          <w:bCs/>
        </w:rPr>
        <w:t>NOMINUOTŲJŲ ATRANKOS KOMISIJOS SUDARYMAS</w:t>
      </w:r>
    </w:p>
    <w:p w14:paraId="0446B6E7" w14:textId="77777777" w:rsidR="00217643" w:rsidRPr="00217643" w:rsidRDefault="00217643" w:rsidP="00217643">
      <w:pPr>
        <w:spacing w:line="360" w:lineRule="auto"/>
        <w:ind w:firstLine="851"/>
        <w:jc w:val="center"/>
        <w:rPr>
          <w:rFonts w:ascii="Times New Roman" w:hAnsi="Times New Roman" w:cs="Times New Roman"/>
          <w:b/>
          <w:bCs/>
        </w:rPr>
      </w:pPr>
    </w:p>
    <w:p w14:paraId="7AB27BB9" w14:textId="66A103F6" w:rsidR="00217643" w:rsidRPr="00217643" w:rsidDel="001C4105"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39. Paraiškos, atitinkančios Nuostatuose nustatytus reikalavimus, perduodamos svarstyti Organizatorių kasmet tvirtinamai Komisijai. Siekiant atliepti Lietuvos kino industrijos įvairovę, Komisiją turi sudaryti 11 narių, kurie gali būti:</w:t>
      </w:r>
    </w:p>
    <w:p w14:paraId="4FB0EE92" w14:textId="6E0559E9" w:rsidR="00217643" w:rsidRPr="00217643" w:rsidDel="001C4105" w:rsidRDefault="001A6B40" w:rsidP="101F7B49">
      <w:pPr>
        <w:spacing w:line="360" w:lineRule="auto"/>
        <w:ind w:firstLine="851"/>
        <w:jc w:val="both"/>
        <w:rPr>
          <w:rFonts w:ascii="Times New Roman" w:eastAsia="Times New Roman" w:hAnsi="Times New Roman" w:cs="Times New Roman"/>
          <w:color w:val="000000" w:themeColor="text1"/>
        </w:rPr>
      </w:pPr>
      <w:r>
        <w:rPr>
          <w:rFonts w:ascii="Times New Roman" w:hAnsi="Times New Roman" w:cs="Times New Roman"/>
        </w:rPr>
        <w:t>39.</w:t>
      </w:r>
      <w:r w:rsidR="101F7B49" w:rsidRPr="101F7B49">
        <w:rPr>
          <w:rFonts w:ascii="Times New Roman" w:hAnsi="Times New Roman" w:cs="Times New Roman"/>
        </w:rPr>
        <w:t xml:space="preserve">1. </w:t>
      </w:r>
      <w:r w:rsidR="101F7B49" w:rsidRPr="00795EEB">
        <w:rPr>
          <w:rFonts w:ascii="Times New Roman" w:hAnsi="Times New Roman" w:cs="Times New Roman"/>
          <w:b/>
          <w:bCs/>
        </w:rPr>
        <w:t>kino meno kūrėjai</w:t>
      </w:r>
      <w:r w:rsidR="101F7B49" w:rsidRPr="001A6B40">
        <w:rPr>
          <w:rFonts w:ascii="Times New Roman" w:hAnsi="Times New Roman" w:cs="Times New Roman"/>
        </w:rPr>
        <w:t xml:space="preserve"> (taip kaip apibrėžia LR ATGTĮ - režisierius</w:t>
      </w:r>
      <w:r w:rsidR="101F7B49" w:rsidRPr="101F7B49">
        <w:rPr>
          <w:rFonts w:ascii="Times New Roman" w:hAnsi="Times New Roman" w:cs="Times New Roman"/>
        </w:rPr>
        <w:t xml:space="preserve">, scenarijaus autorius, dialogo autorius, </w:t>
      </w:r>
      <w:r w:rsidR="00E07545">
        <w:rPr>
          <w:rFonts w:ascii="Times New Roman" w:hAnsi="Times New Roman" w:cs="Times New Roman"/>
        </w:rPr>
        <w:t xml:space="preserve">dailininkas, </w:t>
      </w:r>
      <w:r w:rsidR="101F7B49" w:rsidRPr="101F7B49">
        <w:rPr>
          <w:rFonts w:ascii="Times New Roman" w:hAnsi="Times New Roman" w:cs="Times New Roman"/>
        </w:rPr>
        <w:t>operatorius</w:t>
      </w:r>
      <w:r w:rsidR="00E07545">
        <w:rPr>
          <w:rFonts w:ascii="Times New Roman" w:hAnsi="Times New Roman" w:cs="Times New Roman"/>
        </w:rPr>
        <w:t xml:space="preserve"> ir </w:t>
      </w:r>
      <w:r w:rsidR="101F7B49" w:rsidRPr="101F7B49">
        <w:rPr>
          <w:rFonts w:ascii="Times New Roman" w:hAnsi="Times New Roman" w:cs="Times New Roman"/>
        </w:rPr>
        <w:t>muzikos, sukurtos specialiai audiovizualiniam kūriniui, autorius</w:t>
      </w:r>
      <w:r>
        <w:rPr>
          <w:rFonts w:ascii="Times New Roman" w:hAnsi="Times New Roman" w:cs="Times New Roman"/>
        </w:rPr>
        <w:t xml:space="preserve">, </w:t>
      </w:r>
      <w:r w:rsidR="101F7B49" w:rsidRPr="101F7B49">
        <w:rPr>
          <w:rFonts w:ascii="Times New Roman" w:hAnsi="Times New Roman" w:cs="Times New Roman"/>
        </w:rPr>
        <w:t>atitinkantys šiuos kriterijus:</w:t>
      </w:r>
      <w:r w:rsidR="101F7B49" w:rsidRPr="101F7B49">
        <w:rPr>
          <w:rFonts w:ascii="Times New Roman" w:eastAsia="Times New Roman" w:hAnsi="Times New Roman" w:cs="Times New Roman"/>
          <w:color w:val="000000" w:themeColor="text1"/>
        </w:rPr>
        <w:t xml:space="preserve"> turi būti sukūrę (būti filmų autoriais ar bendraautoriais) du </w:t>
      </w:r>
      <w:proofErr w:type="spellStart"/>
      <w:r w:rsidR="101F7B49" w:rsidRPr="101F7B49">
        <w:rPr>
          <w:rFonts w:ascii="Times New Roman" w:eastAsia="Times New Roman" w:hAnsi="Times New Roman" w:cs="Times New Roman"/>
          <w:color w:val="000000" w:themeColor="text1"/>
        </w:rPr>
        <w:t>ilgametražius</w:t>
      </w:r>
      <w:proofErr w:type="spellEnd"/>
      <w:r w:rsidR="101F7B49" w:rsidRPr="101F7B49">
        <w:rPr>
          <w:rFonts w:ascii="Times New Roman" w:eastAsia="Times New Roman" w:hAnsi="Times New Roman" w:cs="Times New Roman"/>
          <w:color w:val="000000" w:themeColor="text1"/>
        </w:rPr>
        <w:t xml:space="preserve"> vaidybinius filmus ar turi būti sukūrę (būti filmų autoriais ar bendraautoriais) du </w:t>
      </w:r>
      <w:proofErr w:type="spellStart"/>
      <w:r w:rsidR="101F7B49" w:rsidRPr="101F7B49">
        <w:rPr>
          <w:rFonts w:ascii="Times New Roman" w:eastAsia="Times New Roman" w:hAnsi="Times New Roman" w:cs="Times New Roman"/>
          <w:color w:val="000000" w:themeColor="text1"/>
        </w:rPr>
        <w:t>ilgametražius</w:t>
      </w:r>
      <w:proofErr w:type="spellEnd"/>
      <w:r w:rsidR="101F7B49" w:rsidRPr="101F7B49">
        <w:rPr>
          <w:rFonts w:ascii="Times New Roman" w:eastAsia="Times New Roman" w:hAnsi="Times New Roman" w:cs="Times New Roman"/>
          <w:color w:val="000000" w:themeColor="text1"/>
        </w:rPr>
        <w:t xml:space="preserve"> dokumentinius filmus ar turi būti sukūrę (būti filmų autoriais ar bendraautoriais) vieną </w:t>
      </w:r>
      <w:proofErr w:type="spellStart"/>
      <w:r w:rsidR="101F7B49" w:rsidRPr="101F7B49">
        <w:rPr>
          <w:rFonts w:ascii="Times New Roman" w:eastAsia="Times New Roman" w:hAnsi="Times New Roman" w:cs="Times New Roman"/>
          <w:color w:val="000000" w:themeColor="text1"/>
        </w:rPr>
        <w:t>ilgametražį</w:t>
      </w:r>
      <w:proofErr w:type="spellEnd"/>
      <w:r w:rsidR="101F7B49" w:rsidRPr="101F7B49">
        <w:rPr>
          <w:rFonts w:ascii="Times New Roman" w:eastAsia="Times New Roman" w:hAnsi="Times New Roman" w:cs="Times New Roman"/>
          <w:color w:val="000000" w:themeColor="text1"/>
        </w:rPr>
        <w:t xml:space="preserve"> animacinį arba ne mažiau kaip du </w:t>
      </w:r>
      <w:proofErr w:type="spellStart"/>
      <w:r w:rsidR="101F7B49" w:rsidRPr="101F7B49">
        <w:rPr>
          <w:rFonts w:ascii="Times New Roman" w:eastAsia="Times New Roman" w:hAnsi="Times New Roman" w:cs="Times New Roman"/>
          <w:color w:val="000000" w:themeColor="text1"/>
        </w:rPr>
        <w:t>trumpametražius</w:t>
      </w:r>
      <w:proofErr w:type="spellEnd"/>
      <w:r w:rsidR="101F7B49" w:rsidRPr="101F7B49">
        <w:rPr>
          <w:rFonts w:ascii="Times New Roman" w:eastAsia="Times New Roman" w:hAnsi="Times New Roman" w:cs="Times New Roman"/>
          <w:color w:val="000000" w:themeColor="text1"/>
        </w:rPr>
        <w:t xml:space="preserve"> animacinius  filmus;</w:t>
      </w:r>
    </w:p>
    <w:p w14:paraId="318700A1" w14:textId="285A663E" w:rsidR="00217643" w:rsidRPr="00217643" w:rsidDel="001C4105" w:rsidRDefault="001A6B40" w:rsidP="009F4F62">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w:t>
      </w:r>
      <w:r w:rsidR="641CCE2E" w:rsidRPr="641CCE2E">
        <w:rPr>
          <w:rFonts w:ascii="Times New Roman" w:eastAsia="Times New Roman" w:hAnsi="Times New Roman" w:cs="Times New Roman"/>
          <w:color w:val="000000" w:themeColor="text1"/>
        </w:rPr>
        <w:t xml:space="preserve">.2. </w:t>
      </w:r>
      <w:r w:rsidR="641CCE2E" w:rsidRPr="00795EEB">
        <w:rPr>
          <w:rFonts w:ascii="Times New Roman" w:eastAsia="Times New Roman" w:hAnsi="Times New Roman" w:cs="Times New Roman"/>
          <w:b/>
          <w:bCs/>
          <w:color w:val="000000" w:themeColor="text1"/>
        </w:rPr>
        <w:t xml:space="preserve">profesionalūs kino meno vertintojai, </w:t>
      </w:r>
      <w:r w:rsidR="641CCE2E" w:rsidRPr="641CCE2E">
        <w:rPr>
          <w:rFonts w:ascii="Times New Roman" w:hAnsi="Times New Roman" w:cs="Times New Roman"/>
        </w:rPr>
        <w:t>atitinkantys šiuos kriterijus:</w:t>
      </w:r>
      <w:r w:rsidR="641CCE2E" w:rsidRPr="641CCE2E">
        <w:rPr>
          <w:rFonts w:ascii="Times New Roman" w:eastAsia="Times New Roman" w:hAnsi="Times New Roman" w:cs="Times New Roman"/>
          <w:color w:val="000000" w:themeColor="text1"/>
        </w:rPr>
        <w:t xml:space="preserve"> turi būti viešai paskelbę ne mažiau nei 10 asmeninių autorinių straipsnių apie Lietuvos kiną per pastaruosius 7 metus Lietuvoje prieinamose visuomenės informavimo priemonėse arba būti autoriumi   (bendraautoriumi ar sudarytoju) knygos apie Lietuvos kiną, kuri Lietuvoje buvo išleista per pastaruosius 15 metų;</w:t>
      </w:r>
    </w:p>
    <w:p w14:paraId="750B3B87" w14:textId="4A6B83D2" w:rsidR="00217643" w:rsidRPr="00217643" w:rsidDel="001C4105" w:rsidRDefault="001A6B40" w:rsidP="009F4F62">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w:t>
      </w:r>
      <w:r w:rsidR="641CCE2E" w:rsidRPr="641CCE2E">
        <w:rPr>
          <w:rFonts w:ascii="Times New Roman" w:eastAsia="Times New Roman" w:hAnsi="Times New Roman" w:cs="Times New Roman"/>
          <w:color w:val="000000" w:themeColor="text1"/>
        </w:rPr>
        <w:t xml:space="preserve">.3 </w:t>
      </w:r>
      <w:r w:rsidR="641CCE2E" w:rsidRPr="00795EEB">
        <w:rPr>
          <w:rFonts w:ascii="Times New Roman" w:eastAsia="Times New Roman" w:hAnsi="Times New Roman" w:cs="Times New Roman"/>
          <w:b/>
          <w:bCs/>
          <w:color w:val="000000" w:themeColor="text1"/>
        </w:rPr>
        <w:t>prodiuseris</w:t>
      </w:r>
      <w:r w:rsidR="641CCE2E" w:rsidRPr="641CCE2E">
        <w:rPr>
          <w:rFonts w:ascii="Times New Roman" w:eastAsia="Times New Roman" w:hAnsi="Times New Roman" w:cs="Times New Roman"/>
          <w:color w:val="000000" w:themeColor="text1"/>
        </w:rPr>
        <w:t xml:space="preserve"> (-ė), a</w:t>
      </w:r>
      <w:r w:rsidR="641CCE2E" w:rsidRPr="641CCE2E">
        <w:rPr>
          <w:rFonts w:ascii="Times New Roman" w:hAnsi="Times New Roman" w:cs="Times New Roman"/>
        </w:rPr>
        <w:t>titinkantis šiuos kriterijus:</w:t>
      </w:r>
      <w:r w:rsidR="641CCE2E" w:rsidRPr="641CCE2E">
        <w:rPr>
          <w:rFonts w:ascii="Times New Roman" w:eastAsia="Times New Roman" w:hAnsi="Times New Roman" w:cs="Times New Roman"/>
          <w:color w:val="000000" w:themeColor="text1"/>
        </w:rPr>
        <w:t xml:space="preserve"> turi būti pagaminę (-</w:t>
      </w:r>
      <w:proofErr w:type="spellStart"/>
      <w:r w:rsidR="641CCE2E" w:rsidRPr="641CCE2E">
        <w:rPr>
          <w:rFonts w:ascii="Times New Roman" w:eastAsia="Times New Roman" w:hAnsi="Times New Roman" w:cs="Times New Roman"/>
          <w:color w:val="000000" w:themeColor="text1"/>
        </w:rPr>
        <w:t>usi</w:t>
      </w:r>
      <w:proofErr w:type="spellEnd"/>
      <w:r w:rsidR="641CCE2E" w:rsidRPr="641CCE2E">
        <w:rPr>
          <w:rFonts w:ascii="Times New Roman" w:eastAsia="Times New Roman" w:hAnsi="Times New Roman" w:cs="Times New Roman"/>
          <w:color w:val="000000" w:themeColor="text1"/>
        </w:rPr>
        <w:t xml:space="preserve">) du </w:t>
      </w:r>
      <w:proofErr w:type="spellStart"/>
      <w:r w:rsidR="641CCE2E" w:rsidRPr="641CCE2E">
        <w:rPr>
          <w:rFonts w:ascii="Times New Roman" w:eastAsia="Times New Roman" w:hAnsi="Times New Roman" w:cs="Times New Roman"/>
          <w:color w:val="000000" w:themeColor="text1"/>
        </w:rPr>
        <w:t>ilgametražius</w:t>
      </w:r>
      <w:proofErr w:type="spellEnd"/>
      <w:r w:rsidR="641CCE2E" w:rsidRPr="641CCE2E">
        <w:rPr>
          <w:rFonts w:ascii="Times New Roman" w:eastAsia="Times New Roman" w:hAnsi="Times New Roman" w:cs="Times New Roman"/>
          <w:color w:val="000000" w:themeColor="text1"/>
        </w:rPr>
        <w:t xml:space="preserve"> vaidybinius filmus ar turi būti pagaminę (-</w:t>
      </w:r>
      <w:proofErr w:type="spellStart"/>
      <w:r w:rsidR="641CCE2E" w:rsidRPr="641CCE2E">
        <w:rPr>
          <w:rFonts w:ascii="Times New Roman" w:eastAsia="Times New Roman" w:hAnsi="Times New Roman" w:cs="Times New Roman"/>
          <w:color w:val="000000" w:themeColor="text1"/>
        </w:rPr>
        <w:t>usi</w:t>
      </w:r>
      <w:proofErr w:type="spellEnd"/>
      <w:r w:rsidR="641CCE2E" w:rsidRPr="641CCE2E">
        <w:rPr>
          <w:rFonts w:ascii="Times New Roman" w:eastAsia="Times New Roman" w:hAnsi="Times New Roman" w:cs="Times New Roman"/>
          <w:color w:val="000000" w:themeColor="text1"/>
        </w:rPr>
        <w:t xml:space="preserve">) du </w:t>
      </w:r>
      <w:proofErr w:type="spellStart"/>
      <w:r w:rsidR="641CCE2E" w:rsidRPr="641CCE2E">
        <w:rPr>
          <w:rFonts w:ascii="Times New Roman" w:eastAsia="Times New Roman" w:hAnsi="Times New Roman" w:cs="Times New Roman"/>
          <w:color w:val="000000" w:themeColor="text1"/>
        </w:rPr>
        <w:t>ilgametražius</w:t>
      </w:r>
      <w:proofErr w:type="spellEnd"/>
      <w:r w:rsidR="641CCE2E" w:rsidRPr="641CCE2E">
        <w:rPr>
          <w:rFonts w:ascii="Times New Roman" w:eastAsia="Times New Roman" w:hAnsi="Times New Roman" w:cs="Times New Roman"/>
          <w:color w:val="000000" w:themeColor="text1"/>
        </w:rPr>
        <w:t xml:space="preserve"> dokumentinius filmus ar turi būti pagaminę (-</w:t>
      </w:r>
      <w:proofErr w:type="spellStart"/>
      <w:r w:rsidR="641CCE2E" w:rsidRPr="641CCE2E">
        <w:rPr>
          <w:rFonts w:ascii="Times New Roman" w:eastAsia="Times New Roman" w:hAnsi="Times New Roman" w:cs="Times New Roman"/>
          <w:color w:val="000000" w:themeColor="text1"/>
        </w:rPr>
        <w:t>usi</w:t>
      </w:r>
      <w:proofErr w:type="spellEnd"/>
      <w:r w:rsidR="641CCE2E" w:rsidRPr="641CCE2E">
        <w:rPr>
          <w:rFonts w:ascii="Times New Roman" w:eastAsia="Times New Roman" w:hAnsi="Times New Roman" w:cs="Times New Roman"/>
          <w:color w:val="000000" w:themeColor="text1"/>
        </w:rPr>
        <w:t xml:space="preserve">) vieną </w:t>
      </w:r>
      <w:proofErr w:type="spellStart"/>
      <w:r w:rsidR="641CCE2E" w:rsidRPr="641CCE2E">
        <w:rPr>
          <w:rFonts w:ascii="Times New Roman" w:eastAsia="Times New Roman" w:hAnsi="Times New Roman" w:cs="Times New Roman"/>
          <w:color w:val="000000" w:themeColor="text1"/>
        </w:rPr>
        <w:t>ilgametražį</w:t>
      </w:r>
      <w:proofErr w:type="spellEnd"/>
      <w:r w:rsidR="641CCE2E" w:rsidRPr="641CCE2E">
        <w:rPr>
          <w:rFonts w:ascii="Times New Roman" w:eastAsia="Times New Roman" w:hAnsi="Times New Roman" w:cs="Times New Roman"/>
          <w:color w:val="000000" w:themeColor="text1"/>
        </w:rPr>
        <w:t xml:space="preserve"> animacinį filmą arba ne mažiau kaip du </w:t>
      </w:r>
      <w:proofErr w:type="spellStart"/>
      <w:r w:rsidR="641CCE2E" w:rsidRPr="641CCE2E">
        <w:rPr>
          <w:rFonts w:ascii="Times New Roman" w:eastAsia="Times New Roman" w:hAnsi="Times New Roman" w:cs="Times New Roman"/>
          <w:color w:val="000000" w:themeColor="text1"/>
        </w:rPr>
        <w:t>trumpametražius</w:t>
      </w:r>
      <w:proofErr w:type="spellEnd"/>
      <w:r w:rsidR="641CCE2E" w:rsidRPr="641CCE2E">
        <w:rPr>
          <w:rFonts w:ascii="Times New Roman" w:eastAsia="Times New Roman" w:hAnsi="Times New Roman" w:cs="Times New Roman"/>
          <w:color w:val="000000" w:themeColor="text1"/>
        </w:rPr>
        <w:t xml:space="preserve"> animacinius filmus;</w:t>
      </w:r>
    </w:p>
    <w:p w14:paraId="452CE7BA" w14:textId="0E39C792" w:rsidR="00217643" w:rsidRPr="00217643" w:rsidDel="001C4105" w:rsidRDefault="001A6B40" w:rsidP="009F4F62">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w:t>
      </w:r>
      <w:r w:rsidR="101F7B49" w:rsidRPr="101F7B49">
        <w:rPr>
          <w:rFonts w:ascii="Times New Roman" w:eastAsia="Times New Roman" w:hAnsi="Times New Roman" w:cs="Times New Roman"/>
          <w:color w:val="000000" w:themeColor="text1"/>
        </w:rPr>
        <w:t xml:space="preserve">.4 </w:t>
      </w:r>
      <w:r w:rsidR="101F7B49" w:rsidRPr="00795EEB">
        <w:rPr>
          <w:rFonts w:ascii="Times New Roman" w:eastAsia="Times New Roman" w:hAnsi="Times New Roman" w:cs="Times New Roman"/>
          <w:b/>
          <w:bCs/>
          <w:color w:val="000000" w:themeColor="text1"/>
        </w:rPr>
        <w:t>aktorius</w:t>
      </w:r>
      <w:r w:rsidR="101F7B49" w:rsidRPr="101F7B49">
        <w:rPr>
          <w:rFonts w:ascii="Times New Roman" w:eastAsia="Times New Roman" w:hAnsi="Times New Roman" w:cs="Times New Roman"/>
          <w:color w:val="000000" w:themeColor="text1"/>
        </w:rPr>
        <w:t xml:space="preserve"> (-ė) atitinkantis</w:t>
      </w:r>
      <w:r w:rsidR="101F7B49" w:rsidRPr="101F7B49">
        <w:rPr>
          <w:rFonts w:ascii="Times New Roman" w:hAnsi="Times New Roman" w:cs="Times New Roman"/>
        </w:rPr>
        <w:t xml:space="preserve"> šiuos kriterijus:</w:t>
      </w:r>
      <w:r w:rsidR="101F7B49" w:rsidRPr="101F7B49">
        <w:rPr>
          <w:rFonts w:ascii="Times New Roman" w:eastAsia="Times New Roman" w:hAnsi="Times New Roman" w:cs="Times New Roman"/>
          <w:color w:val="000000" w:themeColor="text1"/>
        </w:rPr>
        <w:t xml:space="preserve"> turi būti atlikę (-</w:t>
      </w:r>
      <w:proofErr w:type="spellStart"/>
      <w:r w:rsidR="101F7B49" w:rsidRPr="101F7B49">
        <w:rPr>
          <w:rFonts w:ascii="Times New Roman" w:eastAsia="Times New Roman" w:hAnsi="Times New Roman" w:cs="Times New Roman"/>
          <w:color w:val="000000" w:themeColor="text1"/>
        </w:rPr>
        <w:t>usi</w:t>
      </w:r>
      <w:proofErr w:type="spellEnd"/>
      <w:r w:rsidR="101F7B49" w:rsidRPr="101F7B49">
        <w:rPr>
          <w:rFonts w:ascii="Times New Roman" w:eastAsia="Times New Roman" w:hAnsi="Times New Roman" w:cs="Times New Roman"/>
          <w:color w:val="000000" w:themeColor="text1"/>
        </w:rPr>
        <w:t xml:space="preserve">) ne mažiau kaip du pagrindinius vaidmenis arba tris antraplanius vaidmenis </w:t>
      </w:r>
      <w:proofErr w:type="spellStart"/>
      <w:r w:rsidR="101F7B49" w:rsidRPr="101F7B49">
        <w:rPr>
          <w:rFonts w:ascii="Times New Roman" w:eastAsia="Times New Roman" w:hAnsi="Times New Roman" w:cs="Times New Roman"/>
          <w:color w:val="000000" w:themeColor="text1"/>
        </w:rPr>
        <w:t>ilgametražiuose</w:t>
      </w:r>
      <w:proofErr w:type="spellEnd"/>
      <w:r w:rsidR="101F7B49" w:rsidRPr="101F7B49">
        <w:rPr>
          <w:rFonts w:ascii="Times New Roman" w:eastAsia="Times New Roman" w:hAnsi="Times New Roman" w:cs="Times New Roman"/>
          <w:color w:val="000000" w:themeColor="text1"/>
        </w:rPr>
        <w:t xml:space="preserve"> vaidybiniuose filmuose;</w:t>
      </w:r>
    </w:p>
    <w:p w14:paraId="475D1BDF" w14:textId="15232695" w:rsidR="00217643" w:rsidRPr="001A6B40" w:rsidDel="001C4105" w:rsidRDefault="001A6B40" w:rsidP="009F4F62">
      <w:pPr>
        <w:spacing w:line="360" w:lineRule="auto"/>
        <w:ind w:firstLine="720"/>
        <w:jc w:val="both"/>
        <w:rPr>
          <w:rFonts w:ascii="Times New Roman" w:eastAsia="Times New Roman" w:hAnsi="Times New Roman" w:cs="Times New Roman"/>
          <w:color w:val="000000" w:themeColor="text1"/>
        </w:rPr>
      </w:pPr>
      <w:r w:rsidRPr="001A6B40">
        <w:rPr>
          <w:rFonts w:ascii="Times New Roman" w:eastAsia="Times New Roman" w:hAnsi="Times New Roman" w:cs="Times New Roman"/>
          <w:color w:val="000000" w:themeColor="text1"/>
        </w:rPr>
        <w:t>39</w:t>
      </w:r>
      <w:r w:rsidR="641CCE2E" w:rsidRPr="001A6B40">
        <w:rPr>
          <w:rFonts w:ascii="Times New Roman" w:eastAsia="Times New Roman" w:hAnsi="Times New Roman" w:cs="Times New Roman"/>
          <w:color w:val="000000" w:themeColor="text1"/>
        </w:rPr>
        <w:t xml:space="preserve">.5 </w:t>
      </w:r>
      <w:r w:rsidR="641CCE2E" w:rsidRPr="00795EEB">
        <w:rPr>
          <w:rFonts w:ascii="Times New Roman" w:eastAsia="Times New Roman" w:hAnsi="Times New Roman" w:cs="Times New Roman"/>
          <w:b/>
          <w:bCs/>
          <w:color w:val="000000" w:themeColor="text1"/>
        </w:rPr>
        <w:t>kino platintojas</w:t>
      </w:r>
      <w:r w:rsidR="641CCE2E" w:rsidRPr="001A6B40">
        <w:rPr>
          <w:rFonts w:ascii="Times New Roman" w:eastAsia="Times New Roman" w:hAnsi="Times New Roman" w:cs="Times New Roman"/>
          <w:color w:val="000000" w:themeColor="text1"/>
        </w:rPr>
        <w:t xml:space="preserve"> – filmų platinimo kompanijos, turinčios n</w:t>
      </w:r>
      <w:r w:rsidR="641CCE2E" w:rsidRPr="001A6B40">
        <w:rPr>
          <w:rFonts w:ascii="Times New Roman" w:hAnsi="Times New Roman" w:cs="Times New Roman"/>
        </w:rPr>
        <w:t xml:space="preserve">e mažesnę nei penkių metų filmų platinimo veiklos patirtį, </w:t>
      </w:r>
      <w:r w:rsidR="641CCE2E" w:rsidRPr="001A6B40">
        <w:rPr>
          <w:rFonts w:ascii="Times New Roman" w:eastAsia="Times New Roman" w:hAnsi="Times New Roman" w:cs="Times New Roman"/>
          <w:color w:val="000000" w:themeColor="text1"/>
        </w:rPr>
        <w:t xml:space="preserve"> atstovas (-ė).</w:t>
      </w:r>
    </w:p>
    <w:p w14:paraId="3D669CE2" w14:textId="38AB7555" w:rsidR="00217643" w:rsidRPr="00217643" w:rsidDel="001C4105" w:rsidRDefault="00217643" w:rsidP="641CCE2E">
      <w:pPr>
        <w:spacing w:line="360" w:lineRule="auto"/>
        <w:ind w:firstLine="851"/>
        <w:jc w:val="both"/>
        <w:rPr>
          <w:rFonts w:ascii="Times New Roman" w:hAnsi="Times New Roman" w:cs="Times New Roman"/>
        </w:rPr>
      </w:pPr>
    </w:p>
    <w:p w14:paraId="11886F8B" w14:textId="77777777" w:rsidR="00795EEB"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1A6B40">
        <w:rPr>
          <w:rFonts w:ascii="Times New Roman" w:hAnsi="Times New Roman" w:cs="Times New Roman"/>
        </w:rPr>
        <w:t>0</w:t>
      </w:r>
      <w:r w:rsidRPr="641CCE2E">
        <w:rPr>
          <w:rFonts w:ascii="Times New Roman" w:hAnsi="Times New Roman" w:cs="Times New Roman"/>
        </w:rPr>
        <w:t>. Komisijos nariu (-e) asmuo gali būti skiriamas kasmet trejus metus iš eilės.</w:t>
      </w:r>
    </w:p>
    <w:p w14:paraId="53B4FB84" w14:textId="51B68C2C" w:rsidR="00217643" w:rsidRPr="00217643" w:rsidRDefault="00795EEB" w:rsidP="00217643">
      <w:pPr>
        <w:spacing w:line="360" w:lineRule="auto"/>
        <w:ind w:firstLine="851"/>
        <w:jc w:val="both"/>
        <w:rPr>
          <w:rFonts w:ascii="Times New Roman" w:hAnsi="Times New Roman" w:cs="Times New Roman"/>
        </w:rPr>
      </w:pPr>
      <w:r>
        <w:rPr>
          <w:rFonts w:ascii="Times New Roman" w:hAnsi="Times New Roman" w:cs="Times New Roman"/>
        </w:rPr>
        <w:t>41</w:t>
      </w:r>
      <w:r w:rsidR="641CCE2E" w:rsidRPr="641CCE2E">
        <w:rPr>
          <w:rFonts w:ascii="Times New Roman" w:hAnsi="Times New Roman" w:cs="Times New Roman"/>
        </w:rPr>
        <w:t xml:space="preserve">. Komisijos narys, (-ė) galintis (-i) turėti viešų ir privačių interesų konfliktą su vertinimui pateiktų filmų kūrimo proceso dalyviais, privalo tai deklaruoti ir nusišalinti nuo vertinimo proceso. </w:t>
      </w:r>
    </w:p>
    <w:p w14:paraId="33908FE9" w14:textId="69BE6E46" w:rsidR="000D6BC9"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795EEB">
        <w:rPr>
          <w:rFonts w:ascii="Times New Roman" w:hAnsi="Times New Roman" w:cs="Times New Roman"/>
        </w:rPr>
        <w:t xml:space="preserve">2. </w:t>
      </w:r>
      <w:r w:rsidRPr="641CCE2E">
        <w:rPr>
          <w:rFonts w:ascii="Times New Roman" w:hAnsi="Times New Roman" w:cs="Times New Roman"/>
        </w:rPr>
        <w:t xml:space="preserve">Galutinė Komisijos sudėtis yra tvirtinama Patariamosios tarybos sprendimu  Lietuvos kino centro direktoriaus įsakymu. </w:t>
      </w:r>
    </w:p>
    <w:p w14:paraId="2A12CFC5" w14:textId="1AD40F1E" w:rsidR="00217643" w:rsidRP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795EEB">
        <w:rPr>
          <w:rFonts w:ascii="Times New Roman" w:hAnsi="Times New Roman" w:cs="Times New Roman"/>
        </w:rPr>
        <w:t>3</w:t>
      </w:r>
      <w:r w:rsidRPr="641CCE2E">
        <w:rPr>
          <w:rFonts w:ascii="Times New Roman" w:hAnsi="Times New Roman" w:cs="Times New Roman"/>
        </w:rPr>
        <w:t>. Komisija savo veiklą grindžia objektyvumo, nepriklausomumo, nešališkumo, konfidencialumo, įstatymų viršenybės, lygiateisiškumo, skaidrumo ir kitais susijusiais principais, nustatytais Lietuvos Respublikos teisės aktuose.</w:t>
      </w:r>
    </w:p>
    <w:p w14:paraId="2EB98C56" w14:textId="622C4C2A" w:rsidR="00217643" w:rsidRP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795EEB">
        <w:rPr>
          <w:rFonts w:ascii="Times New Roman" w:hAnsi="Times New Roman" w:cs="Times New Roman"/>
        </w:rPr>
        <w:t>4.</w:t>
      </w:r>
      <w:r w:rsidRPr="641CCE2E">
        <w:rPr>
          <w:rFonts w:ascii="Times New Roman" w:hAnsi="Times New Roman" w:cs="Times New Roman"/>
        </w:rPr>
        <w:t xml:space="preserve"> Prieš pradėdami vertinti filmų paraiškas šiuose Nuostatuose nustatyta tvarka, Komisijos nariai (-ės) pasirašo nešališkumo deklaraciją (Nuostatų 1 priedas) ir konfidencialumo pasižadėjimą (Nuostatų 2 priedas).</w:t>
      </w:r>
    </w:p>
    <w:p w14:paraId="1F499BEE" w14:textId="7CE4D7B4" w:rsidR="00217643" w:rsidRP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795EEB">
        <w:rPr>
          <w:rFonts w:ascii="Times New Roman" w:hAnsi="Times New Roman" w:cs="Times New Roman"/>
        </w:rPr>
        <w:t>5</w:t>
      </w:r>
      <w:r w:rsidRPr="641CCE2E">
        <w:rPr>
          <w:rFonts w:ascii="Times New Roman" w:hAnsi="Times New Roman" w:cs="Times New Roman"/>
        </w:rPr>
        <w:t>. Komisijos narys (-ė), pažeidęs (-</w:t>
      </w:r>
      <w:proofErr w:type="spellStart"/>
      <w:r w:rsidRPr="641CCE2E">
        <w:rPr>
          <w:rFonts w:ascii="Times New Roman" w:hAnsi="Times New Roman" w:cs="Times New Roman"/>
        </w:rPr>
        <w:t>usi</w:t>
      </w:r>
      <w:proofErr w:type="spellEnd"/>
      <w:r w:rsidRPr="641CCE2E">
        <w:rPr>
          <w:rFonts w:ascii="Times New Roman" w:hAnsi="Times New Roman" w:cs="Times New Roman"/>
        </w:rPr>
        <w:t>) pasirašytą nešališkumo deklaraciją arba konfidencialumo pasižadėjimą, netenka galimybės dalyvauti Komisijos darbe ir negali būti kviečiamas balsuoti renkant laureatą</w:t>
      </w:r>
    </w:p>
    <w:p w14:paraId="65EFC762" w14:textId="77777777" w:rsidR="00217643" w:rsidRPr="00217643" w:rsidRDefault="00217643" w:rsidP="00217643">
      <w:pPr>
        <w:spacing w:line="360" w:lineRule="auto"/>
        <w:ind w:firstLine="851"/>
        <w:jc w:val="both"/>
        <w:rPr>
          <w:rFonts w:ascii="Times New Roman" w:hAnsi="Times New Roman" w:cs="Times New Roman"/>
        </w:rPr>
      </w:pPr>
    </w:p>
    <w:p w14:paraId="3AC0F735" w14:textId="7053795C" w:rsidR="00217643" w:rsidRPr="001F1BC0" w:rsidRDefault="641CCE2E" w:rsidP="001F1BC0">
      <w:pPr>
        <w:spacing w:line="360" w:lineRule="auto"/>
        <w:ind w:firstLine="851"/>
        <w:jc w:val="center"/>
        <w:rPr>
          <w:rFonts w:ascii="Times New Roman" w:hAnsi="Times New Roman" w:cs="Times New Roman"/>
          <w:b/>
          <w:bCs/>
        </w:rPr>
      </w:pPr>
      <w:r w:rsidRPr="641CCE2E">
        <w:rPr>
          <w:rFonts w:ascii="Times New Roman" w:hAnsi="Times New Roman" w:cs="Times New Roman"/>
          <w:b/>
          <w:bCs/>
        </w:rPr>
        <w:t>VI SKYRIUS</w:t>
      </w:r>
    </w:p>
    <w:p w14:paraId="17D888B8" w14:textId="440647D6" w:rsidR="00217643" w:rsidRDefault="641CCE2E" w:rsidP="001F1BC0">
      <w:pPr>
        <w:spacing w:line="360" w:lineRule="auto"/>
        <w:ind w:firstLine="851"/>
        <w:jc w:val="center"/>
        <w:rPr>
          <w:rFonts w:ascii="Times New Roman" w:hAnsi="Times New Roman" w:cs="Times New Roman"/>
          <w:b/>
          <w:bCs/>
        </w:rPr>
      </w:pPr>
      <w:r w:rsidRPr="641CCE2E">
        <w:rPr>
          <w:rFonts w:ascii="Times New Roman" w:hAnsi="Times New Roman" w:cs="Times New Roman"/>
          <w:b/>
          <w:bCs/>
        </w:rPr>
        <w:t>KOMISIJOS DARBO ORGANIZAVIMO TVARKA</w:t>
      </w:r>
    </w:p>
    <w:p w14:paraId="3FFEA69F" w14:textId="77777777" w:rsidR="001F1BC0" w:rsidRPr="001F1BC0" w:rsidRDefault="001F1BC0" w:rsidP="001F1BC0">
      <w:pPr>
        <w:spacing w:line="360" w:lineRule="auto"/>
        <w:ind w:firstLine="851"/>
        <w:jc w:val="center"/>
        <w:rPr>
          <w:rFonts w:ascii="Times New Roman" w:hAnsi="Times New Roman" w:cs="Times New Roman"/>
          <w:b/>
          <w:bCs/>
        </w:rPr>
      </w:pPr>
    </w:p>
    <w:p w14:paraId="6901B3DD" w14:textId="353F6E80" w:rsidR="00217643" w:rsidRP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795EEB">
        <w:rPr>
          <w:rFonts w:ascii="Times New Roman" w:hAnsi="Times New Roman" w:cs="Times New Roman"/>
        </w:rPr>
        <w:t>6</w:t>
      </w:r>
      <w:r w:rsidRPr="641CCE2E">
        <w:rPr>
          <w:rFonts w:ascii="Times New Roman" w:hAnsi="Times New Roman" w:cs="Times New Roman"/>
        </w:rPr>
        <w:t>. Komisiją aptarnauja ir jos veiklą ne komisijos posėdžio metu organizuoja ir sekretoriaus funkcijas vykdo Lietuvos kino centro darbuotojas (-a) , kuris (-i) yra ir vertinimo proceso koordinatorius (-ė) ir AVAKA paskirtas darbuotojas (-a), kuris yra atsakingas (-a) už techninės Komisijos darbo dalies organizavimą.</w:t>
      </w:r>
    </w:p>
    <w:p w14:paraId="015E07E5" w14:textId="67D4109C" w:rsidR="00217643" w:rsidRP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4</w:t>
      </w:r>
      <w:r w:rsidR="00795EEB">
        <w:rPr>
          <w:rFonts w:ascii="Times New Roman" w:hAnsi="Times New Roman" w:cs="Times New Roman"/>
        </w:rPr>
        <w:t>7</w:t>
      </w:r>
      <w:r w:rsidRPr="641CCE2E">
        <w:rPr>
          <w:rFonts w:ascii="Times New Roman" w:hAnsi="Times New Roman" w:cs="Times New Roman"/>
        </w:rPr>
        <w:t xml:space="preserve">. Už dalyvavimą Komisijos veikloje, vienam Komisijos nariui (-ei) mokamas 500 (penkių šimtų) eurų dydžio atlygis (įskaitant mokesčius). Už teikiamas paslaugas apmoka Lietuvos kino centras pagal pasirašytas paslaugų teikimo sutartis. </w:t>
      </w:r>
    </w:p>
    <w:p w14:paraId="0F61912B" w14:textId="5EF68116" w:rsidR="00217643" w:rsidRPr="00217643" w:rsidRDefault="001A6B40" w:rsidP="00217643">
      <w:pPr>
        <w:spacing w:line="360" w:lineRule="auto"/>
        <w:ind w:firstLine="851"/>
        <w:jc w:val="both"/>
        <w:rPr>
          <w:rFonts w:ascii="Times New Roman" w:hAnsi="Times New Roman" w:cs="Times New Roman"/>
        </w:rPr>
      </w:pPr>
      <w:r>
        <w:rPr>
          <w:rFonts w:ascii="Times New Roman" w:hAnsi="Times New Roman" w:cs="Times New Roman"/>
        </w:rPr>
        <w:t>4</w:t>
      </w:r>
      <w:r w:rsidR="00795EEB">
        <w:rPr>
          <w:rFonts w:ascii="Times New Roman" w:hAnsi="Times New Roman" w:cs="Times New Roman"/>
        </w:rPr>
        <w:t>8</w:t>
      </w:r>
      <w:r w:rsidR="641CCE2E" w:rsidRPr="641CCE2E">
        <w:rPr>
          <w:rFonts w:ascii="Times New Roman" w:hAnsi="Times New Roman" w:cs="Times New Roman"/>
        </w:rPr>
        <w:t xml:space="preserve">. Komisijos posėdžio metu jos darbą organizuoja ir jai vadovauja pirmininkas (-ė), renkamas (-a) atviru balsavimu paprasta balsų dauguma pirmojo Komisijos posėdžio metu. </w:t>
      </w:r>
    </w:p>
    <w:p w14:paraId="75A43878" w14:textId="22A3A7CB" w:rsidR="641CCE2E" w:rsidRDefault="001A6B40" w:rsidP="641CCE2E">
      <w:pPr>
        <w:spacing w:line="360" w:lineRule="auto"/>
        <w:ind w:firstLine="851"/>
        <w:jc w:val="both"/>
        <w:rPr>
          <w:rFonts w:ascii="Times New Roman" w:hAnsi="Times New Roman" w:cs="Times New Roman"/>
        </w:rPr>
      </w:pPr>
      <w:r>
        <w:rPr>
          <w:rFonts w:ascii="Times New Roman" w:hAnsi="Times New Roman" w:cs="Times New Roman"/>
        </w:rPr>
        <w:t>4</w:t>
      </w:r>
      <w:r w:rsidR="00795EEB">
        <w:rPr>
          <w:rFonts w:ascii="Times New Roman" w:hAnsi="Times New Roman" w:cs="Times New Roman"/>
        </w:rPr>
        <w:t>9</w:t>
      </w:r>
      <w:r w:rsidR="641CCE2E" w:rsidRPr="641CCE2E">
        <w:rPr>
          <w:rFonts w:ascii="Times New Roman" w:hAnsi="Times New Roman" w:cs="Times New Roman"/>
        </w:rPr>
        <w:t>. Komisijos pirmininkas (-ė) pirmininkauja Komisijos posėdžiams, pasirašo Komisijos posėdžių protokolus ir kitus su Komisijos veikla susijusius dokumentus, komunikuoja Komisijos sprendimus, pagal poreikį atstovauja Komisiją.</w:t>
      </w:r>
    </w:p>
    <w:p w14:paraId="6923B83D" w14:textId="21AF193C" w:rsidR="641CCE2E" w:rsidRDefault="641CCE2E" w:rsidP="641CCE2E">
      <w:pPr>
        <w:spacing w:line="360" w:lineRule="auto"/>
        <w:ind w:firstLine="851"/>
        <w:jc w:val="both"/>
        <w:rPr>
          <w:rFonts w:ascii="Times New Roman" w:hAnsi="Times New Roman" w:cs="Times New Roman"/>
        </w:rPr>
      </w:pPr>
    </w:p>
    <w:p w14:paraId="2D0AE236" w14:textId="05E896FA" w:rsidR="00217643" w:rsidRPr="00217643" w:rsidRDefault="00795EEB" w:rsidP="00217643">
      <w:pPr>
        <w:spacing w:line="360" w:lineRule="auto"/>
        <w:ind w:firstLine="851"/>
        <w:jc w:val="both"/>
        <w:rPr>
          <w:rFonts w:ascii="Times New Roman" w:hAnsi="Times New Roman" w:cs="Times New Roman"/>
        </w:rPr>
      </w:pPr>
      <w:r>
        <w:rPr>
          <w:rFonts w:ascii="Times New Roman" w:hAnsi="Times New Roman" w:cs="Times New Roman"/>
        </w:rPr>
        <w:lastRenderedPageBreak/>
        <w:t>50</w:t>
      </w:r>
      <w:r w:rsidR="641CCE2E" w:rsidRPr="641CCE2E">
        <w:rPr>
          <w:rFonts w:ascii="Times New Roman" w:hAnsi="Times New Roman" w:cs="Times New Roman"/>
        </w:rPr>
        <w:t>. Komisijos posėdžio laiką, suderinęs su Komisija, nustato ir posėdį sušaukia sekretorius (-ė). Posėdis yra teisėtas, kai į jį yra atvykę ar nuotoliniu būdu dalyvauja ne mažiau kaip pusė Komisijos narių.</w:t>
      </w:r>
    </w:p>
    <w:p w14:paraId="1594EA74" w14:textId="3267FA18" w:rsidR="00217643" w:rsidRPr="00217643" w:rsidRDefault="001A6B40" w:rsidP="00217643">
      <w:pPr>
        <w:spacing w:line="360" w:lineRule="auto"/>
        <w:ind w:firstLine="851"/>
        <w:jc w:val="both"/>
        <w:rPr>
          <w:rFonts w:ascii="Times New Roman" w:hAnsi="Times New Roman" w:cs="Times New Roman"/>
        </w:rPr>
      </w:pPr>
      <w:r>
        <w:rPr>
          <w:rFonts w:ascii="Times New Roman" w:hAnsi="Times New Roman" w:cs="Times New Roman"/>
        </w:rPr>
        <w:t>5</w:t>
      </w:r>
      <w:r w:rsidR="00795EEB">
        <w:rPr>
          <w:rFonts w:ascii="Times New Roman" w:hAnsi="Times New Roman" w:cs="Times New Roman"/>
        </w:rPr>
        <w:t>1</w:t>
      </w:r>
      <w:r w:rsidR="641CCE2E" w:rsidRPr="641CCE2E">
        <w:rPr>
          <w:rFonts w:ascii="Times New Roman" w:hAnsi="Times New Roman" w:cs="Times New Roman"/>
        </w:rPr>
        <w:t xml:space="preserve">. Komisijos sprendimai įforminami posėdžio protokolu, kurį pasirašo Komisijos Pirmininkas (-ė) ir sekretorius (-ė). Prie protokolo pridedamas posėdyje dalyvavusių Komisijos narių sąrašas.  </w:t>
      </w:r>
    </w:p>
    <w:p w14:paraId="6671B7E6" w14:textId="1B89886A" w:rsid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5</w:t>
      </w:r>
      <w:r w:rsidR="00795EEB">
        <w:rPr>
          <w:rFonts w:ascii="Times New Roman" w:hAnsi="Times New Roman" w:cs="Times New Roman"/>
        </w:rPr>
        <w:t>2</w:t>
      </w:r>
      <w:r w:rsidRPr="641CCE2E">
        <w:rPr>
          <w:rFonts w:ascii="Times New Roman" w:hAnsi="Times New Roman" w:cs="Times New Roman"/>
        </w:rPr>
        <w:t>. Komisija sudaro 5  nominuotųjų sąrašą kiekvienoje nominacijoje, išskyrus nominacijas „</w:t>
      </w:r>
      <w:proofErr w:type="spellStart"/>
      <w:r w:rsidRPr="641CCE2E">
        <w:rPr>
          <w:rFonts w:ascii="Times New Roman" w:hAnsi="Times New Roman" w:cs="Times New Roman"/>
        </w:rPr>
        <w:t>Žiūroviškiausias</w:t>
      </w:r>
      <w:proofErr w:type="spellEnd"/>
      <w:r w:rsidRPr="641CCE2E">
        <w:rPr>
          <w:rFonts w:ascii="Times New Roman" w:hAnsi="Times New Roman" w:cs="Times New Roman"/>
        </w:rPr>
        <w:t xml:space="preserve"> filmas“, „Indėlis į kino industriją“ ir apdovanojimas už viso gyvenimo nuopelnus „Auksinė gervė“ bei savo sprendimą įformina protokolu. </w:t>
      </w:r>
      <w:proofErr w:type="spellStart"/>
      <w:r w:rsidRPr="641CCE2E">
        <w:rPr>
          <w:rFonts w:ascii="Times New Roman" w:hAnsi="Times New Roman" w:cs="Times New Roman"/>
        </w:rPr>
        <w:t>Nominuotujų</w:t>
      </w:r>
      <w:proofErr w:type="spellEnd"/>
      <w:r w:rsidRPr="641CCE2E">
        <w:rPr>
          <w:rFonts w:ascii="Times New Roman" w:hAnsi="Times New Roman" w:cs="Times New Roman"/>
        </w:rPr>
        <w:t xml:space="preserve"> sąrašas gali būti trumpinamas (bet ne mažiau kaip iki 3  nominuotųjų vienoje nominacijoje) tik išimties atveju. Toks sprendimas galimas tik ne mažiau nei dviejų trečdalių Komisijos narių daugumos sprendimu. 55. Nominacija neskelbiama, jeigu nominacijai nepateikti bent 3 </w:t>
      </w:r>
      <w:proofErr w:type="spellStart"/>
      <w:r w:rsidRPr="641CCE2E">
        <w:rPr>
          <w:rFonts w:ascii="Times New Roman" w:hAnsi="Times New Roman" w:cs="Times New Roman"/>
        </w:rPr>
        <w:t>nominantai</w:t>
      </w:r>
      <w:proofErr w:type="spellEnd"/>
      <w:r w:rsidRPr="641CCE2E">
        <w:rPr>
          <w:rFonts w:ascii="Times New Roman" w:hAnsi="Times New Roman" w:cs="Times New Roman"/>
        </w:rPr>
        <w:t>.</w:t>
      </w:r>
    </w:p>
    <w:p w14:paraId="123457BF" w14:textId="4ED0E77A" w:rsidR="00FF3169" w:rsidRDefault="641CCE2E" w:rsidP="00F16BCC">
      <w:pPr>
        <w:spacing w:line="360" w:lineRule="auto"/>
        <w:ind w:firstLine="851"/>
        <w:jc w:val="both"/>
        <w:rPr>
          <w:rFonts w:ascii="Times New Roman" w:hAnsi="Times New Roman" w:cs="Times New Roman"/>
        </w:rPr>
      </w:pPr>
      <w:r w:rsidRPr="641CCE2E">
        <w:rPr>
          <w:rFonts w:ascii="Times New Roman" w:hAnsi="Times New Roman" w:cs="Times New Roman"/>
        </w:rPr>
        <w:t>5</w:t>
      </w:r>
      <w:r w:rsidR="00795EEB">
        <w:rPr>
          <w:rFonts w:ascii="Times New Roman" w:hAnsi="Times New Roman" w:cs="Times New Roman"/>
        </w:rPr>
        <w:t>3</w:t>
      </w:r>
      <w:r w:rsidRPr="641CCE2E">
        <w:rPr>
          <w:rFonts w:ascii="Times New Roman" w:hAnsi="Times New Roman" w:cs="Times New Roman"/>
        </w:rPr>
        <w:t>. Apdovanojimą už viso gyvenimo nuopelnus „Auksinė gervė“ skiria Komisija iš Organizatorių pateikto kandidatų sąrašo.</w:t>
      </w:r>
    </w:p>
    <w:p w14:paraId="61009B65" w14:textId="47CB4158" w:rsidR="00180069" w:rsidRDefault="641CCE2E" w:rsidP="00F16BCC">
      <w:pPr>
        <w:spacing w:line="360" w:lineRule="auto"/>
        <w:ind w:firstLine="851"/>
        <w:jc w:val="both"/>
        <w:rPr>
          <w:rFonts w:ascii="Times New Roman" w:hAnsi="Times New Roman" w:cs="Times New Roman"/>
        </w:rPr>
      </w:pPr>
      <w:r w:rsidRPr="641CCE2E">
        <w:rPr>
          <w:rFonts w:ascii="Times New Roman" w:hAnsi="Times New Roman" w:cs="Times New Roman"/>
        </w:rPr>
        <w:t>5</w:t>
      </w:r>
      <w:r w:rsidR="00795EEB">
        <w:rPr>
          <w:rFonts w:ascii="Times New Roman" w:hAnsi="Times New Roman" w:cs="Times New Roman"/>
        </w:rPr>
        <w:t>4</w:t>
      </w:r>
      <w:r w:rsidRPr="641CCE2E">
        <w:rPr>
          <w:rFonts w:ascii="Times New Roman" w:hAnsi="Times New Roman" w:cs="Times New Roman"/>
        </w:rPr>
        <w:t>. Organizatoriai samdo nepriklausomą audito kompaniją, kuri yra atsakinga už komisijos darbo rezultatų tikslumą, užtikrinant nominuotųjų sąrašo sudarymus.</w:t>
      </w:r>
    </w:p>
    <w:p w14:paraId="1AE5869E" w14:textId="77777777" w:rsidR="00F16BCC" w:rsidRPr="00217643" w:rsidRDefault="00F16BCC" w:rsidP="00F16BCC">
      <w:pPr>
        <w:spacing w:line="360" w:lineRule="auto"/>
        <w:ind w:firstLine="851"/>
        <w:jc w:val="both"/>
        <w:rPr>
          <w:rFonts w:ascii="Times New Roman" w:hAnsi="Times New Roman" w:cs="Times New Roman"/>
        </w:rPr>
      </w:pPr>
    </w:p>
    <w:p w14:paraId="6FFC2622" w14:textId="77777777" w:rsidR="00217643" w:rsidRPr="00217643" w:rsidRDefault="00217643" w:rsidP="005F5F55">
      <w:pPr>
        <w:spacing w:line="360" w:lineRule="auto"/>
        <w:jc w:val="both"/>
        <w:rPr>
          <w:rFonts w:ascii="Times New Roman" w:hAnsi="Times New Roman" w:cs="Times New Roman"/>
        </w:rPr>
      </w:pPr>
    </w:p>
    <w:p w14:paraId="374FEC19" w14:textId="21535035" w:rsidR="00217643" w:rsidRPr="0017405B" w:rsidRDefault="641CCE2E" w:rsidP="0017405B">
      <w:pPr>
        <w:spacing w:line="360" w:lineRule="auto"/>
        <w:ind w:firstLine="851"/>
        <w:jc w:val="center"/>
        <w:rPr>
          <w:rFonts w:ascii="Times New Roman" w:hAnsi="Times New Roman" w:cs="Times New Roman"/>
          <w:b/>
          <w:bCs/>
        </w:rPr>
      </w:pPr>
      <w:r w:rsidRPr="641CCE2E">
        <w:rPr>
          <w:rFonts w:ascii="Times New Roman" w:hAnsi="Times New Roman" w:cs="Times New Roman"/>
          <w:b/>
          <w:bCs/>
        </w:rPr>
        <w:t>VII SKYRIUS</w:t>
      </w:r>
    </w:p>
    <w:p w14:paraId="10215DC4" w14:textId="154924FD" w:rsidR="00217643" w:rsidRDefault="641CCE2E" w:rsidP="0017405B">
      <w:pPr>
        <w:spacing w:line="360" w:lineRule="auto"/>
        <w:ind w:firstLine="851"/>
        <w:jc w:val="center"/>
        <w:rPr>
          <w:rFonts w:ascii="Times New Roman" w:hAnsi="Times New Roman" w:cs="Times New Roman"/>
          <w:b/>
          <w:bCs/>
        </w:rPr>
      </w:pPr>
      <w:r w:rsidRPr="641CCE2E">
        <w:rPr>
          <w:rFonts w:ascii="Times New Roman" w:hAnsi="Times New Roman" w:cs="Times New Roman"/>
          <w:b/>
          <w:bCs/>
        </w:rPr>
        <w:t>BALSAVIMO ORGANIZAVIMO TVARKA</w:t>
      </w:r>
    </w:p>
    <w:p w14:paraId="321CBA27" w14:textId="77777777" w:rsidR="0017405B" w:rsidRPr="0017405B" w:rsidRDefault="0017405B" w:rsidP="0017405B">
      <w:pPr>
        <w:spacing w:line="360" w:lineRule="auto"/>
        <w:ind w:firstLine="851"/>
        <w:jc w:val="center"/>
        <w:rPr>
          <w:rFonts w:ascii="Times New Roman" w:hAnsi="Times New Roman" w:cs="Times New Roman"/>
          <w:b/>
          <w:bCs/>
        </w:rPr>
      </w:pPr>
    </w:p>
    <w:p w14:paraId="6B16E425" w14:textId="403C05D5" w:rsidR="00217643" w:rsidRPr="003F5F3C"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5</w:t>
      </w:r>
      <w:r w:rsidR="00795EEB">
        <w:rPr>
          <w:rFonts w:ascii="Times New Roman" w:hAnsi="Times New Roman" w:cs="Times New Roman"/>
        </w:rPr>
        <w:t>5</w:t>
      </w:r>
      <w:r w:rsidRPr="641CCE2E">
        <w:rPr>
          <w:rFonts w:ascii="Times New Roman" w:hAnsi="Times New Roman" w:cs="Times New Roman"/>
        </w:rPr>
        <w:t>. Laureatus iš nominuotųjų sąrašo kiekvienoje nominacijoje renka balsavimo teisę turintys  Balsuotojai</w:t>
      </w:r>
      <w:r w:rsidR="00FF3169">
        <w:rPr>
          <w:rFonts w:ascii="Times New Roman" w:hAnsi="Times New Roman" w:cs="Times New Roman"/>
        </w:rPr>
        <w:t xml:space="preserve"> </w:t>
      </w:r>
      <w:r w:rsidRPr="641CCE2E">
        <w:rPr>
          <w:rFonts w:ascii="Times New Roman" w:hAnsi="Times New Roman" w:cs="Times New Roman"/>
        </w:rPr>
        <w:t xml:space="preserve">slaptu balsavimu elektroniniu būdu. </w:t>
      </w:r>
    </w:p>
    <w:p w14:paraId="0A3A2B1F" w14:textId="6C64ADF6" w:rsidR="002447ED" w:rsidRDefault="641CCE2E" w:rsidP="641CCE2E">
      <w:pPr>
        <w:spacing w:line="360" w:lineRule="auto"/>
        <w:ind w:firstLine="851"/>
        <w:jc w:val="both"/>
        <w:rPr>
          <w:rFonts w:ascii="Times New Roman" w:hAnsi="Times New Roman" w:cs="Times New Roman"/>
        </w:rPr>
      </w:pPr>
      <w:r w:rsidRPr="009B0B80">
        <w:rPr>
          <w:rFonts w:ascii="Times New Roman" w:hAnsi="Times New Roman" w:cs="Times New Roman"/>
        </w:rPr>
        <w:t>5</w:t>
      </w:r>
      <w:r w:rsidR="00795EEB" w:rsidRPr="009B0B80">
        <w:rPr>
          <w:rFonts w:ascii="Times New Roman" w:hAnsi="Times New Roman" w:cs="Times New Roman"/>
        </w:rPr>
        <w:t>6</w:t>
      </w:r>
      <w:r w:rsidRPr="009B0B80">
        <w:rPr>
          <w:rFonts w:ascii="Times New Roman" w:hAnsi="Times New Roman" w:cs="Times New Roman"/>
        </w:rPr>
        <w:t>.</w:t>
      </w:r>
      <w:r w:rsidR="00FF3169" w:rsidRPr="009B0B80">
        <w:rPr>
          <w:rFonts w:ascii="Times New Roman" w:hAnsi="Times New Roman" w:cs="Times New Roman"/>
        </w:rPr>
        <w:t xml:space="preserve"> </w:t>
      </w:r>
      <w:r w:rsidRPr="009B0B80">
        <w:rPr>
          <w:rFonts w:ascii="Times New Roman" w:hAnsi="Times New Roman" w:cs="Times New Roman"/>
        </w:rPr>
        <w:t>Balsuotojų sąrašą sudaro ir balsavimo teisę skiria Kino kūrėjus vienijančios organizacijos, nurodytos nuostatų 34 punkte, išskyrus AVAKA ir Lietuvos kino centrą</w:t>
      </w:r>
      <w:r w:rsidR="00F62355" w:rsidRPr="009B0B80">
        <w:rPr>
          <w:rFonts w:ascii="Times New Roman" w:hAnsi="Times New Roman" w:cs="Times New Roman"/>
        </w:rPr>
        <w:t xml:space="preserve">, </w:t>
      </w:r>
      <w:r w:rsidRPr="009B0B80">
        <w:rPr>
          <w:rFonts w:ascii="Times New Roman" w:hAnsi="Times New Roman" w:cs="Times New Roman"/>
        </w:rPr>
        <w:t xml:space="preserve">ir kino srityje veikiantys fiziniai asmenys, pateikę paraiškas, atitinkančias Nuostatų </w:t>
      </w:r>
      <w:r w:rsidR="00122E7C" w:rsidRPr="009B0B80">
        <w:rPr>
          <w:rFonts w:ascii="Times New Roman" w:hAnsi="Times New Roman" w:cs="Times New Roman"/>
        </w:rPr>
        <w:t>59</w:t>
      </w:r>
      <w:r w:rsidRPr="009B0B80">
        <w:rPr>
          <w:rFonts w:ascii="Times New Roman" w:hAnsi="Times New Roman" w:cs="Times New Roman"/>
        </w:rPr>
        <w:t>-6</w:t>
      </w:r>
      <w:r w:rsidR="00122E7C" w:rsidRPr="009B0B80">
        <w:rPr>
          <w:rFonts w:ascii="Times New Roman" w:hAnsi="Times New Roman" w:cs="Times New Roman"/>
        </w:rPr>
        <w:t>0</w:t>
      </w:r>
      <w:r w:rsidRPr="009B0B80">
        <w:rPr>
          <w:rFonts w:ascii="Times New Roman" w:hAnsi="Times New Roman" w:cs="Times New Roman"/>
        </w:rPr>
        <w:t xml:space="preserve"> </w:t>
      </w:r>
      <w:r w:rsidR="00122E7C" w:rsidRPr="009B0B80">
        <w:rPr>
          <w:rFonts w:ascii="Times New Roman" w:hAnsi="Times New Roman" w:cs="Times New Roman"/>
        </w:rPr>
        <w:t>straipsniuose</w:t>
      </w:r>
      <w:r w:rsidRPr="009B0B80">
        <w:rPr>
          <w:rFonts w:ascii="Times New Roman" w:hAnsi="Times New Roman" w:cs="Times New Roman"/>
        </w:rPr>
        <w:t xml:space="preserve"> išvardintus kriterijus.</w:t>
      </w:r>
    </w:p>
    <w:p w14:paraId="172E500E" w14:textId="19E52031" w:rsidR="00FF3169"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5</w:t>
      </w:r>
      <w:r w:rsidR="00795EEB">
        <w:rPr>
          <w:rFonts w:ascii="Times New Roman" w:hAnsi="Times New Roman" w:cs="Times New Roman"/>
        </w:rPr>
        <w:t>7</w:t>
      </w:r>
      <w:r w:rsidR="00FF3169">
        <w:rPr>
          <w:rFonts w:ascii="Times New Roman" w:hAnsi="Times New Roman" w:cs="Times New Roman"/>
        </w:rPr>
        <w:t xml:space="preserve">. </w:t>
      </w:r>
      <w:r w:rsidRPr="641CCE2E">
        <w:rPr>
          <w:rFonts w:ascii="Times New Roman" w:hAnsi="Times New Roman" w:cs="Times New Roman"/>
        </w:rPr>
        <w:t xml:space="preserve"> Kiekviena organizacija kasmet iki Organizatorių nurodyto termino gali siūlyti pakviesti mažiausiai 10, bet ne daugiau nei 50 industrijos atstovų (nebūtinai narių)</w:t>
      </w:r>
      <w:r w:rsidR="00FF3169">
        <w:rPr>
          <w:rFonts w:ascii="Times New Roman" w:hAnsi="Times New Roman" w:cs="Times New Roman"/>
        </w:rPr>
        <w:t>.</w:t>
      </w:r>
      <w:r w:rsidRPr="641CCE2E">
        <w:rPr>
          <w:rFonts w:ascii="Times New Roman" w:hAnsi="Times New Roman" w:cs="Times New Roman"/>
        </w:rPr>
        <w:t xml:space="preserve"> Kviečiančioji organizacija turi suderinti kvietimus su kviečiamais asmenimis. </w:t>
      </w:r>
    </w:p>
    <w:p w14:paraId="765BBCC7" w14:textId="05DB986B" w:rsidR="00217643" w:rsidRPr="00217643" w:rsidRDefault="00FF3169" w:rsidP="00217643">
      <w:pPr>
        <w:spacing w:line="360" w:lineRule="auto"/>
        <w:ind w:firstLine="851"/>
        <w:jc w:val="both"/>
        <w:rPr>
          <w:rFonts w:ascii="Times New Roman" w:hAnsi="Times New Roman" w:cs="Times New Roman"/>
        </w:rPr>
      </w:pPr>
      <w:r>
        <w:rPr>
          <w:rFonts w:ascii="Times New Roman" w:hAnsi="Times New Roman" w:cs="Times New Roman"/>
        </w:rPr>
        <w:t>5</w:t>
      </w:r>
      <w:r w:rsidR="00795EEB">
        <w:rPr>
          <w:rFonts w:ascii="Times New Roman" w:hAnsi="Times New Roman" w:cs="Times New Roman"/>
        </w:rPr>
        <w:t>8</w:t>
      </w:r>
      <w:r w:rsidR="641CCE2E" w:rsidRPr="641CCE2E">
        <w:rPr>
          <w:rFonts w:ascii="Times New Roman" w:hAnsi="Times New Roman" w:cs="Times New Roman"/>
        </w:rPr>
        <w:t>. Apdovanojimų laimėtojai kvietimus balsuoti kitiems metams gauna automatiškai.</w:t>
      </w:r>
    </w:p>
    <w:p w14:paraId="38662457" w14:textId="57995D13" w:rsidR="00217643" w:rsidRPr="00217643" w:rsidRDefault="00FF3169" w:rsidP="00217643">
      <w:pPr>
        <w:spacing w:line="360" w:lineRule="auto"/>
        <w:ind w:firstLine="851"/>
        <w:jc w:val="both"/>
        <w:rPr>
          <w:rFonts w:ascii="Times New Roman" w:hAnsi="Times New Roman" w:cs="Times New Roman"/>
        </w:rPr>
      </w:pPr>
      <w:r>
        <w:rPr>
          <w:rFonts w:ascii="Times New Roman" w:hAnsi="Times New Roman" w:cs="Times New Roman"/>
        </w:rPr>
        <w:t>5</w:t>
      </w:r>
      <w:r w:rsidR="00795EEB">
        <w:rPr>
          <w:rFonts w:ascii="Times New Roman" w:hAnsi="Times New Roman" w:cs="Times New Roman"/>
        </w:rPr>
        <w:t>9</w:t>
      </w:r>
      <w:r w:rsidR="641CCE2E" w:rsidRPr="641CCE2E">
        <w:rPr>
          <w:rFonts w:ascii="Times New Roman" w:hAnsi="Times New Roman" w:cs="Times New Roman"/>
        </w:rPr>
        <w:t>. Kviečiami balsuoti kino industrijos dalyviai (-ės) turi atitikti bent vieną iš žemiau nurodytų kriterijų:</w:t>
      </w:r>
    </w:p>
    <w:p w14:paraId="418CF5CC" w14:textId="39FBD6E1" w:rsidR="00217643" w:rsidRPr="00217643" w:rsidRDefault="00FF3169" w:rsidP="00217643">
      <w:pPr>
        <w:spacing w:line="360" w:lineRule="auto"/>
        <w:ind w:firstLine="851"/>
        <w:jc w:val="both"/>
        <w:rPr>
          <w:rFonts w:ascii="Times New Roman" w:hAnsi="Times New Roman" w:cs="Times New Roman"/>
        </w:rPr>
      </w:pPr>
      <w:r>
        <w:rPr>
          <w:rFonts w:ascii="Times New Roman" w:hAnsi="Times New Roman" w:cs="Times New Roman"/>
        </w:rPr>
        <w:lastRenderedPageBreak/>
        <w:t>5</w:t>
      </w:r>
      <w:r w:rsidR="00795EEB">
        <w:rPr>
          <w:rFonts w:ascii="Times New Roman" w:hAnsi="Times New Roman" w:cs="Times New Roman"/>
        </w:rPr>
        <w:t>9</w:t>
      </w:r>
      <w:r w:rsidR="641CCE2E" w:rsidRPr="641CCE2E">
        <w:rPr>
          <w:rFonts w:ascii="Times New Roman" w:hAnsi="Times New Roman" w:cs="Times New Roman"/>
        </w:rPr>
        <w:t>.1 Kino meno kūrėjai (-</w:t>
      </w:r>
      <w:proofErr w:type="spellStart"/>
      <w:r w:rsidR="641CCE2E" w:rsidRPr="641CCE2E">
        <w:rPr>
          <w:rFonts w:ascii="Times New Roman" w:hAnsi="Times New Roman" w:cs="Times New Roman"/>
        </w:rPr>
        <w:t>os</w:t>
      </w:r>
      <w:proofErr w:type="spellEnd"/>
      <w:r w:rsidR="641CCE2E" w:rsidRPr="641CCE2E">
        <w:rPr>
          <w:rFonts w:ascii="Times New Roman" w:hAnsi="Times New Roman" w:cs="Times New Roman"/>
        </w:rPr>
        <w:t>) turi būti sukūrę (būti autoriais (-</w:t>
      </w:r>
      <w:proofErr w:type="spellStart"/>
      <w:r w:rsidR="641CCE2E" w:rsidRPr="641CCE2E">
        <w:rPr>
          <w:rFonts w:ascii="Times New Roman" w:hAnsi="Times New Roman" w:cs="Times New Roman"/>
        </w:rPr>
        <w:t>ėmis</w:t>
      </w:r>
      <w:proofErr w:type="spellEnd"/>
      <w:r w:rsidR="641CCE2E" w:rsidRPr="641CCE2E">
        <w:rPr>
          <w:rFonts w:ascii="Times New Roman" w:hAnsi="Times New Roman" w:cs="Times New Roman"/>
        </w:rPr>
        <w:t>) ar bendraautoriais (-</w:t>
      </w:r>
      <w:proofErr w:type="spellStart"/>
      <w:r w:rsidR="641CCE2E" w:rsidRPr="641CCE2E">
        <w:rPr>
          <w:rFonts w:ascii="Times New Roman" w:hAnsi="Times New Roman" w:cs="Times New Roman"/>
        </w:rPr>
        <w:t>ėmis</w:t>
      </w:r>
      <w:proofErr w:type="spellEnd"/>
      <w:r w:rsidR="641CCE2E" w:rsidRPr="641CCE2E">
        <w:rPr>
          <w:rFonts w:ascii="Times New Roman" w:hAnsi="Times New Roman" w:cs="Times New Roman"/>
        </w:rPr>
        <w:t xml:space="preserve">)), bent vieną </w:t>
      </w:r>
      <w:proofErr w:type="spellStart"/>
      <w:r w:rsidR="641CCE2E" w:rsidRPr="641CCE2E">
        <w:rPr>
          <w:rFonts w:ascii="Times New Roman" w:hAnsi="Times New Roman" w:cs="Times New Roman"/>
        </w:rPr>
        <w:t>ilgametražį</w:t>
      </w:r>
      <w:proofErr w:type="spellEnd"/>
      <w:r w:rsidR="641CCE2E" w:rsidRPr="641CCE2E">
        <w:rPr>
          <w:rFonts w:ascii="Times New Roman" w:hAnsi="Times New Roman" w:cs="Times New Roman"/>
        </w:rPr>
        <w:t xml:space="preserve"> arba ne mažiau kaip du </w:t>
      </w:r>
      <w:proofErr w:type="spellStart"/>
      <w:r w:rsidR="641CCE2E" w:rsidRPr="641CCE2E">
        <w:rPr>
          <w:rFonts w:ascii="Times New Roman" w:hAnsi="Times New Roman" w:cs="Times New Roman"/>
        </w:rPr>
        <w:t>trumpametražius</w:t>
      </w:r>
      <w:proofErr w:type="spellEnd"/>
      <w:r w:rsidR="641CCE2E" w:rsidRPr="641CCE2E">
        <w:rPr>
          <w:rFonts w:ascii="Times New Roman" w:hAnsi="Times New Roman" w:cs="Times New Roman"/>
        </w:rPr>
        <w:t xml:space="preserve"> vaidybinius, dokumentinius ar animacinius filmus. Ši nuostata galioja dalyviams, nurodytiems </w:t>
      </w:r>
      <w:r w:rsidR="00122E7C">
        <w:rPr>
          <w:rFonts w:ascii="Times New Roman" w:hAnsi="Times New Roman" w:cs="Times New Roman"/>
        </w:rPr>
        <w:t>60</w:t>
      </w:r>
      <w:r w:rsidR="641CCE2E" w:rsidRPr="641CCE2E">
        <w:rPr>
          <w:rFonts w:ascii="Times New Roman" w:hAnsi="Times New Roman" w:cs="Times New Roman"/>
        </w:rPr>
        <w:t>.1-</w:t>
      </w:r>
      <w:r w:rsidR="00122E7C">
        <w:rPr>
          <w:rFonts w:ascii="Times New Roman" w:hAnsi="Times New Roman" w:cs="Times New Roman"/>
        </w:rPr>
        <w:t>60</w:t>
      </w:r>
      <w:r w:rsidR="641CCE2E" w:rsidRPr="641CCE2E">
        <w:rPr>
          <w:rFonts w:ascii="Times New Roman" w:hAnsi="Times New Roman" w:cs="Times New Roman"/>
        </w:rPr>
        <w:t>.12 punktuose.</w:t>
      </w:r>
    </w:p>
    <w:p w14:paraId="57BE64EE" w14:textId="36DCAA22" w:rsidR="00217643" w:rsidRPr="00217643" w:rsidRDefault="00FF3169" w:rsidP="00E20495">
      <w:pPr>
        <w:spacing w:line="360" w:lineRule="auto"/>
        <w:ind w:firstLine="851"/>
        <w:jc w:val="both"/>
        <w:rPr>
          <w:rFonts w:ascii="Times New Roman" w:hAnsi="Times New Roman" w:cs="Times New Roman"/>
        </w:rPr>
      </w:pPr>
      <w:r w:rsidRPr="00F62355">
        <w:rPr>
          <w:rFonts w:ascii="Times New Roman" w:hAnsi="Times New Roman" w:cs="Times New Roman"/>
        </w:rPr>
        <w:t>5</w:t>
      </w:r>
      <w:r w:rsidR="00F62355" w:rsidRPr="00F62355">
        <w:rPr>
          <w:rFonts w:ascii="Times New Roman" w:hAnsi="Times New Roman" w:cs="Times New Roman"/>
        </w:rPr>
        <w:t>9</w:t>
      </w:r>
      <w:r w:rsidR="641CCE2E" w:rsidRPr="00F62355">
        <w:rPr>
          <w:rFonts w:ascii="Times New Roman" w:hAnsi="Times New Roman" w:cs="Times New Roman"/>
        </w:rPr>
        <w:t>.2 Filmų gamintojai (-</w:t>
      </w:r>
      <w:proofErr w:type="spellStart"/>
      <w:r w:rsidR="641CCE2E" w:rsidRPr="00F62355">
        <w:rPr>
          <w:rFonts w:ascii="Times New Roman" w:hAnsi="Times New Roman" w:cs="Times New Roman"/>
        </w:rPr>
        <w:t>os</w:t>
      </w:r>
      <w:proofErr w:type="spellEnd"/>
      <w:r w:rsidR="641CCE2E" w:rsidRPr="00F62355">
        <w:rPr>
          <w:rFonts w:ascii="Times New Roman" w:hAnsi="Times New Roman" w:cs="Times New Roman"/>
        </w:rPr>
        <w:t xml:space="preserve">) turi būti pagaminę bent vieną </w:t>
      </w:r>
      <w:proofErr w:type="spellStart"/>
      <w:r w:rsidR="641CCE2E" w:rsidRPr="00F62355">
        <w:rPr>
          <w:rFonts w:ascii="Times New Roman" w:hAnsi="Times New Roman" w:cs="Times New Roman"/>
        </w:rPr>
        <w:t>ilgametražį</w:t>
      </w:r>
      <w:proofErr w:type="spellEnd"/>
      <w:r w:rsidR="641CCE2E" w:rsidRPr="00F62355">
        <w:rPr>
          <w:rFonts w:ascii="Times New Roman" w:hAnsi="Times New Roman" w:cs="Times New Roman"/>
        </w:rPr>
        <w:t xml:space="preserve"> arba ne mažiau kaip</w:t>
      </w:r>
      <w:r w:rsidR="641CCE2E" w:rsidRPr="641CCE2E">
        <w:rPr>
          <w:rFonts w:ascii="Times New Roman" w:hAnsi="Times New Roman" w:cs="Times New Roman"/>
        </w:rPr>
        <w:t xml:space="preserve"> du </w:t>
      </w:r>
      <w:proofErr w:type="spellStart"/>
      <w:r w:rsidR="641CCE2E" w:rsidRPr="641CCE2E">
        <w:rPr>
          <w:rFonts w:ascii="Times New Roman" w:hAnsi="Times New Roman" w:cs="Times New Roman"/>
        </w:rPr>
        <w:t>trumpametražius</w:t>
      </w:r>
      <w:proofErr w:type="spellEnd"/>
      <w:r w:rsidR="641CCE2E" w:rsidRPr="641CCE2E">
        <w:rPr>
          <w:rFonts w:ascii="Times New Roman" w:hAnsi="Times New Roman" w:cs="Times New Roman"/>
        </w:rPr>
        <w:t xml:space="preserve"> vaidybinius, dokumentinius ar animacinius filmus. Ši nuostata galioja dalyviams, nurodytiems </w:t>
      </w:r>
      <w:r w:rsidR="00122E7C">
        <w:rPr>
          <w:rFonts w:ascii="Times New Roman" w:hAnsi="Times New Roman" w:cs="Times New Roman"/>
        </w:rPr>
        <w:t>60</w:t>
      </w:r>
      <w:r w:rsidR="641CCE2E" w:rsidRPr="641CCE2E">
        <w:rPr>
          <w:rFonts w:ascii="Times New Roman" w:hAnsi="Times New Roman" w:cs="Times New Roman"/>
        </w:rPr>
        <w:t>.1-</w:t>
      </w:r>
      <w:r w:rsidR="00122E7C">
        <w:rPr>
          <w:rFonts w:ascii="Times New Roman" w:hAnsi="Times New Roman" w:cs="Times New Roman"/>
        </w:rPr>
        <w:t>60</w:t>
      </w:r>
      <w:r w:rsidR="641CCE2E" w:rsidRPr="641CCE2E">
        <w:rPr>
          <w:rFonts w:ascii="Times New Roman" w:hAnsi="Times New Roman" w:cs="Times New Roman"/>
        </w:rPr>
        <w:t>.12 punktuose.</w:t>
      </w:r>
    </w:p>
    <w:p w14:paraId="3E32E5CA" w14:textId="0D3CB0CC"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 Kino industrijos dalyviai (-ės), galintys (-</w:t>
      </w:r>
      <w:proofErr w:type="spellStart"/>
      <w:r w:rsidR="641CCE2E" w:rsidRPr="641CCE2E">
        <w:rPr>
          <w:rFonts w:ascii="Times New Roman" w:hAnsi="Times New Roman" w:cs="Times New Roman"/>
        </w:rPr>
        <w:t>čios</w:t>
      </w:r>
      <w:proofErr w:type="spellEnd"/>
      <w:r w:rsidR="641CCE2E" w:rsidRPr="641CCE2E">
        <w:rPr>
          <w:rFonts w:ascii="Times New Roman" w:hAnsi="Times New Roman" w:cs="Times New Roman"/>
        </w:rPr>
        <w:t>) gauti kvietimą balsuoti:</w:t>
      </w:r>
    </w:p>
    <w:p w14:paraId="41A63C5E" w14:textId="2EBD399A" w:rsidR="00217643" w:rsidRPr="00F62355"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00F62355">
        <w:rPr>
          <w:rFonts w:ascii="Times New Roman" w:hAnsi="Times New Roman" w:cs="Times New Roman"/>
        </w:rPr>
        <w:t>.1 Režisieriai(-ės);</w:t>
      </w:r>
    </w:p>
    <w:p w14:paraId="2166AEA7" w14:textId="34ABBD21"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00F62355">
        <w:rPr>
          <w:rFonts w:ascii="Times New Roman" w:hAnsi="Times New Roman" w:cs="Times New Roman"/>
        </w:rPr>
        <w:t>.2 Prodiuseriai(-ės);</w:t>
      </w:r>
    </w:p>
    <w:p w14:paraId="7B470199" w14:textId="3C794273"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.3 Gamybos vadovai (-ės);</w:t>
      </w:r>
    </w:p>
    <w:p w14:paraId="6E154EFA" w14:textId="27DD5794"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.4 Scenaristai (-ės);</w:t>
      </w:r>
    </w:p>
    <w:p w14:paraId="4283CB86" w14:textId="43FB1EE2"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.5 Operatoriai (-ės);</w:t>
      </w:r>
    </w:p>
    <w:p w14:paraId="5523B383" w14:textId="131F6728"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.6 Kompozitoriai (-ės);</w:t>
      </w:r>
    </w:p>
    <w:p w14:paraId="55AA8EA4" w14:textId="555BAB06"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.7 Dailininkai (-ės);</w:t>
      </w:r>
    </w:p>
    <w:p w14:paraId="0B2F128E" w14:textId="2E086810"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.8 Kostiumų dailininkai (-ės);</w:t>
      </w:r>
    </w:p>
    <w:p w14:paraId="27E7976C" w14:textId="6A3ED020"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.9 Montažo režisieriai (-ės);</w:t>
      </w:r>
    </w:p>
    <w:p w14:paraId="7AA8C8CC" w14:textId="796DEACB"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.10 Specialiųjų vaizdo efektų specialistai (-ės);</w:t>
      </w:r>
    </w:p>
    <w:p w14:paraId="382C2DA6" w14:textId="5ACD0E4C"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.11 Garso režisieriai (-ės);</w:t>
      </w:r>
    </w:p>
    <w:p w14:paraId="11E016BE" w14:textId="5ED85E3A"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.12 Grimo dailininkai (-ės);</w:t>
      </w:r>
    </w:p>
    <w:p w14:paraId="5CD53DE7" w14:textId="297DAC14"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.13 Profesionalūs</w:t>
      </w:r>
      <w:r w:rsidR="00FF3169">
        <w:rPr>
          <w:rFonts w:ascii="Times New Roman" w:hAnsi="Times New Roman" w:cs="Times New Roman"/>
        </w:rPr>
        <w:t xml:space="preserve"> </w:t>
      </w:r>
      <w:r w:rsidR="641CCE2E" w:rsidRPr="641CCE2E">
        <w:rPr>
          <w:rFonts w:ascii="Times New Roman" w:hAnsi="Times New Roman" w:cs="Times New Roman"/>
        </w:rPr>
        <w:t>(-</w:t>
      </w:r>
      <w:proofErr w:type="spellStart"/>
      <w:r w:rsidR="641CCE2E" w:rsidRPr="641CCE2E">
        <w:rPr>
          <w:rFonts w:ascii="Times New Roman" w:hAnsi="Times New Roman" w:cs="Times New Roman"/>
        </w:rPr>
        <w:t>ios</w:t>
      </w:r>
      <w:proofErr w:type="spellEnd"/>
      <w:r w:rsidR="641CCE2E" w:rsidRPr="641CCE2E">
        <w:rPr>
          <w:rFonts w:ascii="Times New Roman" w:hAnsi="Times New Roman" w:cs="Times New Roman"/>
        </w:rPr>
        <w:t>) kino meno vertintojai(-</w:t>
      </w:r>
      <w:proofErr w:type="spellStart"/>
      <w:r w:rsidR="641CCE2E" w:rsidRPr="641CCE2E">
        <w:rPr>
          <w:rFonts w:ascii="Times New Roman" w:hAnsi="Times New Roman" w:cs="Times New Roman"/>
        </w:rPr>
        <w:t>os</w:t>
      </w:r>
      <w:proofErr w:type="spellEnd"/>
      <w:r w:rsidR="641CCE2E" w:rsidRPr="641CCE2E">
        <w:rPr>
          <w:rFonts w:ascii="Times New Roman" w:hAnsi="Times New Roman" w:cs="Times New Roman"/>
        </w:rPr>
        <w:t>)</w:t>
      </w:r>
      <w:r w:rsidR="00FF3169">
        <w:rPr>
          <w:rFonts w:ascii="Times New Roman" w:hAnsi="Times New Roman" w:cs="Times New Roman"/>
        </w:rPr>
        <w:t xml:space="preserve"> </w:t>
      </w:r>
      <w:r w:rsidR="641CCE2E" w:rsidRPr="641CCE2E">
        <w:rPr>
          <w:rFonts w:ascii="Times New Roman" w:hAnsi="Times New Roman" w:cs="Times New Roman"/>
        </w:rPr>
        <w:t>ir žurnalistai</w:t>
      </w:r>
      <w:r w:rsidR="00FF3169">
        <w:rPr>
          <w:rFonts w:ascii="Times New Roman" w:hAnsi="Times New Roman" w:cs="Times New Roman"/>
        </w:rPr>
        <w:t xml:space="preserve"> </w:t>
      </w:r>
      <w:r w:rsidR="641CCE2E" w:rsidRPr="641CCE2E">
        <w:rPr>
          <w:rFonts w:ascii="Times New Roman" w:hAnsi="Times New Roman" w:cs="Times New Roman"/>
        </w:rPr>
        <w:t>(-ės) (parašę ir viešai paskelbę ne mažiau nei 10 straipsnių apie Lietuvos kiną);</w:t>
      </w:r>
    </w:p>
    <w:p w14:paraId="7BB4C0AC" w14:textId="1AF8E0C3"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.14 Aktoriai</w:t>
      </w:r>
      <w:r w:rsidR="00FF3169">
        <w:rPr>
          <w:rFonts w:ascii="Times New Roman" w:hAnsi="Times New Roman" w:cs="Times New Roman"/>
        </w:rPr>
        <w:t xml:space="preserve"> </w:t>
      </w:r>
      <w:r w:rsidR="641CCE2E" w:rsidRPr="641CCE2E">
        <w:rPr>
          <w:rFonts w:ascii="Times New Roman" w:hAnsi="Times New Roman" w:cs="Times New Roman"/>
        </w:rPr>
        <w:t xml:space="preserve">(-ės) (sukūrę vaidmenį bent viename </w:t>
      </w:r>
      <w:proofErr w:type="spellStart"/>
      <w:r w:rsidR="641CCE2E" w:rsidRPr="641CCE2E">
        <w:rPr>
          <w:rFonts w:ascii="Times New Roman" w:hAnsi="Times New Roman" w:cs="Times New Roman"/>
        </w:rPr>
        <w:t>ilgametražiame</w:t>
      </w:r>
      <w:proofErr w:type="spellEnd"/>
      <w:r w:rsidR="641CCE2E" w:rsidRPr="641CCE2E">
        <w:rPr>
          <w:rFonts w:ascii="Times New Roman" w:hAnsi="Times New Roman" w:cs="Times New Roman"/>
        </w:rPr>
        <w:t xml:space="preserve"> arba ne mažiau kaip dviejuose </w:t>
      </w:r>
      <w:proofErr w:type="spellStart"/>
      <w:r w:rsidR="641CCE2E" w:rsidRPr="641CCE2E">
        <w:rPr>
          <w:rFonts w:ascii="Times New Roman" w:hAnsi="Times New Roman" w:cs="Times New Roman"/>
        </w:rPr>
        <w:t>trumpametražiuose</w:t>
      </w:r>
      <w:proofErr w:type="spellEnd"/>
      <w:r w:rsidR="641CCE2E" w:rsidRPr="641CCE2E">
        <w:rPr>
          <w:rFonts w:ascii="Times New Roman" w:hAnsi="Times New Roman" w:cs="Times New Roman"/>
        </w:rPr>
        <w:t xml:space="preserve"> vaidybiniuose filmuose);</w:t>
      </w:r>
    </w:p>
    <w:p w14:paraId="60508D0E" w14:textId="6129494F" w:rsidR="00217643"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.15 Lietuvoje ir užsienyje vykstančių kino festivalių vadovai(-ės) ir programų sudarytojai, turintys bent vienų/dviejų tokio pobūdžio veiklos metų patirtį;</w:t>
      </w:r>
    </w:p>
    <w:p w14:paraId="2EE8E879" w14:textId="7ACFE514" w:rsidR="001E58FD"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101F7B49" w:rsidRPr="101F7B49">
        <w:rPr>
          <w:rFonts w:ascii="Times New Roman" w:hAnsi="Times New Roman" w:cs="Times New Roman"/>
        </w:rPr>
        <w:t>.17 Kino</w:t>
      </w:r>
      <w:r w:rsidR="009B0B80">
        <w:rPr>
          <w:rFonts w:ascii="Times New Roman" w:hAnsi="Times New Roman" w:cs="Times New Roman"/>
        </w:rPr>
        <w:t xml:space="preserve"> </w:t>
      </w:r>
      <w:r w:rsidR="101F7B49" w:rsidRPr="101F7B49">
        <w:rPr>
          <w:rFonts w:ascii="Times New Roman" w:hAnsi="Times New Roman" w:cs="Times New Roman"/>
        </w:rPr>
        <w:t>apžvalgininkai, kuriantys kino apžvalgas audiovizualiniu ir</w:t>
      </w:r>
      <w:r w:rsidR="00FF3169">
        <w:rPr>
          <w:rFonts w:ascii="Times New Roman" w:hAnsi="Times New Roman" w:cs="Times New Roman"/>
        </w:rPr>
        <w:t xml:space="preserve"> </w:t>
      </w:r>
      <w:r w:rsidR="101F7B49" w:rsidRPr="101F7B49">
        <w:rPr>
          <w:rFonts w:ascii="Times New Roman" w:hAnsi="Times New Roman" w:cs="Times New Roman"/>
        </w:rPr>
        <w:t>garso                                                                                                                                                                                                                                                                                                                                                                                                                                                                                                                                                                                                                                        formatu (ne mažiau 10 vnt</w:t>
      </w:r>
      <w:r w:rsidR="00FF3169">
        <w:rPr>
          <w:rFonts w:ascii="Times New Roman" w:hAnsi="Times New Roman" w:cs="Times New Roman"/>
        </w:rPr>
        <w:t>.</w:t>
      </w:r>
      <w:r w:rsidR="101F7B49" w:rsidRPr="101F7B49">
        <w:rPr>
          <w:rFonts w:ascii="Times New Roman" w:hAnsi="Times New Roman" w:cs="Times New Roman"/>
        </w:rPr>
        <w:t>), kurių apžvalgos buvo viešai prieinamos pastarus trejus metus;</w:t>
      </w:r>
    </w:p>
    <w:p w14:paraId="7725632E" w14:textId="5486AB04" w:rsidR="009A2C5E" w:rsidRPr="00217643" w:rsidRDefault="00122E7C" w:rsidP="00217643">
      <w:pPr>
        <w:spacing w:line="360" w:lineRule="auto"/>
        <w:ind w:firstLine="851"/>
        <w:jc w:val="both"/>
        <w:rPr>
          <w:rFonts w:ascii="Times New Roman" w:hAnsi="Times New Roman" w:cs="Times New Roman"/>
        </w:rPr>
      </w:pPr>
      <w:r>
        <w:rPr>
          <w:rFonts w:ascii="Times New Roman" w:hAnsi="Times New Roman" w:cs="Times New Roman"/>
        </w:rPr>
        <w:t>60</w:t>
      </w:r>
      <w:r w:rsidR="641CCE2E" w:rsidRPr="641CCE2E">
        <w:rPr>
          <w:rFonts w:ascii="Times New Roman" w:hAnsi="Times New Roman" w:cs="Times New Roman"/>
        </w:rPr>
        <w:t>.18 Kino rodymo  ar platinimo veiklą vykdantys asmenys, turintys ne mažesnę nei vienų metų veiklos patirtį.</w:t>
      </w:r>
    </w:p>
    <w:p w14:paraId="732F65C4" w14:textId="5271505C" w:rsidR="00217643" w:rsidRDefault="641CCE2E" w:rsidP="00217643">
      <w:pPr>
        <w:spacing w:line="360" w:lineRule="auto"/>
        <w:ind w:firstLine="851"/>
        <w:jc w:val="both"/>
        <w:rPr>
          <w:rFonts w:ascii="Times New Roman" w:hAnsi="Times New Roman" w:cs="Times New Roman"/>
        </w:rPr>
      </w:pPr>
      <w:r w:rsidRPr="641CCE2E">
        <w:rPr>
          <w:rFonts w:ascii="Times New Roman" w:hAnsi="Times New Roman" w:cs="Times New Roman"/>
        </w:rPr>
        <w:t>6</w:t>
      </w:r>
      <w:r w:rsidR="00122E7C">
        <w:rPr>
          <w:rFonts w:ascii="Times New Roman" w:hAnsi="Times New Roman" w:cs="Times New Roman"/>
        </w:rPr>
        <w:t>1</w:t>
      </w:r>
      <w:r w:rsidRPr="641CCE2E">
        <w:rPr>
          <w:rFonts w:ascii="Times New Roman" w:hAnsi="Times New Roman" w:cs="Times New Roman"/>
        </w:rPr>
        <w:t>. Lietuvos kino centro paskirtas vertinimo proceso koordinatorius (-ė) ir AVAKA paskirt</w:t>
      </w:r>
      <w:r w:rsidR="00FF3169">
        <w:rPr>
          <w:rFonts w:ascii="Times New Roman" w:hAnsi="Times New Roman" w:cs="Times New Roman"/>
        </w:rPr>
        <w:t>i</w:t>
      </w:r>
      <w:r w:rsidRPr="641CCE2E">
        <w:rPr>
          <w:rFonts w:ascii="Times New Roman" w:hAnsi="Times New Roman" w:cs="Times New Roman"/>
        </w:rPr>
        <w:t xml:space="preserve"> darbuotoja</w:t>
      </w:r>
      <w:r w:rsidR="00FF3169">
        <w:rPr>
          <w:rFonts w:ascii="Times New Roman" w:hAnsi="Times New Roman" w:cs="Times New Roman"/>
        </w:rPr>
        <w:t xml:space="preserve">i </w:t>
      </w:r>
      <w:r w:rsidRPr="641CCE2E">
        <w:rPr>
          <w:rFonts w:ascii="Times New Roman" w:hAnsi="Times New Roman" w:cs="Times New Roman"/>
        </w:rPr>
        <w:t>(-</w:t>
      </w:r>
      <w:proofErr w:type="spellStart"/>
      <w:r w:rsidR="00FF3169">
        <w:rPr>
          <w:rFonts w:ascii="Times New Roman" w:hAnsi="Times New Roman" w:cs="Times New Roman"/>
        </w:rPr>
        <w:t>os</w:t>
      </w:r>
      <w:proofErr w:type="spellEnd"/>
      <w:r w:rsidRPr="641CCE2E">
        <w:rPr>
          <w:rFonts w:ascii="Times New Roman" w:hAnsi="Times New Roman" w:cs="Times New Roman"/>
        </w:rPr>
        <w:t xml:space="preserve">) yra atsakingi už Balsuotojų pakvietimą balsuoti, balsavimo organizavimą, prieigos susipažinti su nominuotais kūriniais sukūrimą ir balsavimo proceso priežiūrą internetinėje balsavimo svetainėje </w:t>
      </w:r>
      <w:hyperlink r:id="rId10">
        <w:r w:rsidRPr="641CCE2E">
          <w:rPr>
            <w:rStyle w:val="Hyperlink"/>
            <w:rFonts w:ascii="Times New Roman" w:hAnsi="Times New Roman" w:cs="Times New Roman"/>
          </w:rPr>
          <w:t>www.sidabrinegerve.lt</w:t>
        </w:r>
      </w:hyperlink>
    </w:p>
    <w:p w14:paraId="70EDAE8F" w14:textId="1EB9E964" w:rsidR="00E87B5D" w:rsidRDefault="641CCE2E" w:rsidP="00E87B5D">
      <w:pPr>
        <w:spacing w:line="360" w:lineRule="auto"/>
        <w:ind w:firstLine="851"/>
        <w:jc w:val="both"/>
        <w:rPr>
          <w:rFonts w:ascii="Times New Roman" w:hAnsi="Times New Roman" w:cs="Times New Roman"/>
        </w:rPr>
      </w:pPr>
      <w:r w:rsidRPr="641CCE2E">
        <w:rPr>
          <w:rFonts w:ascii="Times New Roman" w:hAnsi="Times New Roman" w:cs="Times New Roman"/>
        </w:rPr>
        <w:lastRenderedPageBreak/>
        <w:t>6</w:t>
      </w:r>
      <w:r w:rsidR="00122E7C">
        <w:rPr>
          <w:rFonts w:ascii="Times New Roman" w:hAnsi="Times New Roman" w:cs="Times New Roman"/>
        </w:rPr>
        <w:t>2</w:t>
      </w:r>
      <w:r w:rsidRPr="641CCE2E">
        <w:rPr>
          <w:rFonts w:ascii="Times New Roman" w:hAnsi="Times New Roman" w:cs="Times New Roman"/>
        </w:rPr>
        <w:t xml:space="preserve">. Prieš pradėdami balsavimą Balsuotojai turi pateikti nešališkumo deklaraciją (Nuostatų 3 priedas) ir deklaruoti ryšį su nominuotais filmais internetinėje balsavimo platformoje </w:t>
      </w:r>
      <w:hyperlink r:id="rId11">
        <w:r w:rsidRPr="641CCE2E">
          <w:rPr>
            <w:rStyle w:val="Hyperlink"/>
            <w:rFonts w:ascii="Times New Roman" w:hAnsi="Times New Roman" w:cs="Times New Roman"/>
          </w:rPr>
          <w:t>www.sidabrinegerve.lt</w:t>
        </w:r>
      </w:hyperlink>
      <w:r w:rsidRPr="641CCE2E">
        <w:rPr>
          <w:rFonts w:ascii="Times New Roman" w:hAnsi="Times New Roman" w:cs="Times New Roman"/>
        </w:rPr>
        <w:t xml:space="preserve"> Esant šališkumui Balsuotojui atitinkamoje nominacijoje balsuoti neleidžiama. </w:t>
      </w:r>
    </w:p>
    <w:p w14:paraId="4981F0BB" w14:textId="495C270F" w:rsidR="00214F8B" w:rsidRPr="00217643" w:rsidRDefault="641CCE2E" w:rsidP="00214F8B">
      <w:pPr>
        <w:spacing w:line="360" w:lineRule="auto"/>
        <w:ind w:firstLine="851"/>
        <w:jc w:val="both"/>
        <w:rPr>
          <w:rFonts w:ascii="Times New Roman" w:hAnsi="Times New Roman" w:cs="Times New Roman"/>
        </w:rPr>
      </w:pPr>
      <w:r w:rsidRPr="641CCE2E">
        <w:rPr>
          <w:rFonts w:ascii="Times New Roman" w:hAnsi="Times New Roman" w:cs="Times New Roman"/>
        </w:rPr>
        <w:t>6</w:t>
      </w:r>
      <w:r w:rsidR="00122E7C">
        <w:rPr>
          <w:rFonts w:ascii="Times New Roman" w:hAnsi="Times New Roman" w:cs="Times New Roman"/>
        </w:rPr>
        <w:t>3</w:t>
      </w:r>
      <w:r w:rsidRPr="641CCE2E">
        <w:rPr>
          <w:rFonts w:ascii="Times New Roman" w:hAnsi="Times New Roman" w:cs="Times New Roman"/>
        </w:rPr>
        <w:t xml:space="preserve">. Kiekvienas Balsuotojas (-a) internetinėje balsavimo svetainėje </w:t>
      </w:r>
      <w:hyperlink r:id="rId12">
        <w:r w:rsidRPr="641CCE2E">
          <w:rPr>
            <w:rStyle w:val="Hyperlink"/>
            <w:rFonts w:ascii="Times New Roman" w:hAnsi="Times New Roman" w:cs="Times New Roman"/>
          </w:rPr>
          <w:t>www.sidabrinegerve.lt</w:t>
        </w:r>
      </w:hyperlink>
      <w:r w:rsidRPr="641CCE2E">
        <w:rPr>
          <w:rFonts w:ascii="Times New Roman" w:hAnsi="Times New Roman" w:cs="Times New Roman"/>
        </w:rPr>
        <w:t xml:space="preserve"> gali atiduoti balsą už </w:t>
      </w:r>
      <w:r w:rsidRPr="00837DAF">
        <w:rPr>
          <w:rFonts w:ascii="Times New Roman" w:hAnsi="Times New Roman" w:cs="Times New Roman"/>
        </w:rPr>
        <w:t>vieną nominuotąjį kiekvienoje nominacijoje, išskyrus esant aplinkybėms, nurodytoms Nuostatų 6</w:t>
      </w:r>
      <w:r w:rsidR="00837DAF" w:rsidRPr="00837DAF">
        <w:rPr>
          <w:rFonts w:ascii="Times New Roman" w:hAnsi="Times New Roman" w:cs="Times New Roman"/>
        </w:rPr>
        <w:t>1</w:t>
      </w:r>
      <w:r w:rsidRPr="00837DAF">
        <w:rPr>
          <w:rFonts w:ascii="Times New Roman" w:hAnsi="Times New Roman" w:cs="Times New Roman"/>
        </w:rPr>
        <w:t xml:space="preserve"> punkte.</w:t>
      </w:r>
      <w:r w:rsidRPr="641CCE2E">
        <w:rPr>
          <w:rFonts w:ascii="Times New Roman" w:hAnsi="Times New Roman" w:cs="Times New Roman"/>
        </w:rPr>
        <w:t xml:space="preserve"> Pateikti galutinį balsavimą galima su sąlyga, kad buvo balsuota ne mažiau nei už pusę nominacijų,  neįskaičiuojant nominacijų, kuriose yra nustatytas šališkumas.</w:t>
      </w:r>
    </w:p>
    <w:p w14:paraId="38FEDE3D" w14:textId="676168B6" w:rsidR="005520BB" w:rsidRDefault="641CCE2E" w:rsidP="0043075A">
      <w:pPr>
        <w:spacing w:line="360" w:lineRule="auto"/>
        <w:ind w:firstLine="851"/>
        <w:jc w:val="both"/>
        <w:rPr>
          <w:rFonts w:ascii="Times New Roman" w:hAnsi="Times New Roman" w:cs="Times New Roman"/>
        </w:rPr>
      </w:pPr>
      <w:r w:rsidRPr="641CCE2E">
        <w:rPr>
          <w:rFonts w:ascii="Times New Roman" w:hAnsi="Times New Roman" w:cs="Times New Roman"/>
        </w:rPr>
        <w:t>6</w:t>
      </w:r>
      <w:r w:rsidR="00122E7C">
        <w:rPr>
          <w:rFonts w:ascii="Times New Roman" w:hAnsi="Times New Roman" w:cs="Times New Roman"/>
        </w:rPr>
        <w:t>4</w:t>
      </w:r>
      <w:r w:rsidRPr="641CCE2E">
        <w:rPr>
          <w:rFonts w:ascii="Times New Roman" w:hAnsi="Times New Roman" w:cs="Times New Roman"/>
        </w:rPr>
        <w:t>. Organizatoriai samdo nepriklausomą audito kompaniją, kuri yra atsakinga už balsavimo rezultatų tikslumą, užtikrinant tinkamą balsavimo organizavimą.</w:t>
      </w:r>
    </w:p>
    <w:p w14:paraId="632A63B1" w14:textId="1B1FEDFD" w:rsidR="00D01E8F" w:rsidRPr="000259AE" w:rsidRDefault="641CCE2E" w:rsidP="0043075A">
      <w:pPr>
        <w:spacing w:line="360" w:lineRule="auto"/>
        <w:ind w:firstLine="851"/>
        <w:jc w:val="both"/>
        <w:rPr>
          <w:rFonts w:ascii="Times New Roman" w:hAnsi="Times New Roman" w:cs="Times New Roman"/>
        </w:rPr>
      </w:pPr>
      <w:r w:rsidRPr="641CCE2E">
        <w:rPr>
          <w:rFonts w:ascii="Times New Roman" w:hAnsi="Times New Roman" w:cs="Times New Roman"/>
        </w:rPr>
        <w:t>6</w:t>
      </w:r>
      <w:r w:rsidR="00122E7C">
        <w:rPr>
          <w:rFonts w:ascii="Times New Roman" w:hAnsi="Times New Roman" w:cs="Times New Roman"/>
        </w:rPr>
        <w:t>5</w:t>
      </w:r>
      <w:r w:rsidRPr="641CCE2E">
        <w:rPr>
          <w:rFonts w:ascii="Times New Roman" w:hAnsi="Times New Roman" w:cs="Times New Roman"/>
        </w:rPr>
        <w:t xml:space="preserve">. Pasibaigus balsavimui rezultatų tikslumą tikrina ir tvirtina nepriklausoma audito kompanija. Jei po patikrinimo, toje pačioje nominacijoje vienodą balsavimo rezultatų skaičių turi keli </w:t>
      </w:r>
      <w:proofErr w:type="spellStart"/>
      <w:r w:rsidRPr="641CCE2E">
        <w:rPr>
          <w:rFonts w:ascii="Times New Roman" w:hAnsi="Times New Roman" w:cs="Times New Roman"/>
        </w:rPr>
        <w:t>nominantai</w:t>
      </w:r>
      <w:proofErr w:type="spellEnd"/>
      <w:r w:rsidRPr="641CCE2E">
        <w:rPr>
          <w:rFonts w:ascii="Times New Roman" w:hAnsi="Times New Roman" w:cs="Times New Roman"/>
        </w:rPr>
        <w:t xml:space="preserve">, laureatą išrenka Komisija. </w:t>
      </w:r>
    </w:p>
    <w:p w14:paraId="5694F712" w14:textId="3257F44F" w:rsidR="00671545" w:rsidRDefault="641CCE2E" w:rsidP="0043075A">
      <w:pPr>
        <w:spacing w:line="360" w:lineRule="auto"/>
        <w:ind w:firstLine="851"/>
        <w:jc w:val="both"/>
        <w:rPr>
          <w:rFonts w:ascii="Times New Roman" w:hAnsi="Times New Roman" w:cs="Times New Roman"/>
        </w:rPr>
      </w:pPr>
      <w:r w:rsidRPr="641CCE2E">
        <w:rPr>
          <w:rFonts w:ascii="Times New Roman" w:hAnsi="Times New Roman" w:cs="Times New Roman"/>
        </w:rPr>
        <w:t>6</w:t>
      </w:r>
      <w:r w:rsidR="00122E7C">
        <w:rPr>
          <w:rFonts w:ascii="Times New Roman" w:hAnsi="Times New Roman" w:cs="Times New Roman"/>
        </w:rPr>
        <w:t>6</w:t>
      </w:r>
      <w:r w:rsidRPr="641CCE2E">
        <w:rPr>
          <w:rFonts w:ascii="Times New Roman" w:hAnsi="Times New Roman" w:cs="Times New Roman"/>
        </w:rPr>
        <w:t>. Po oficialios apdovanojimų ceremonijo</w:t>
      </w:r>
      <w:r w:rsidR="00837DAF">
        <w:rPr>
          <w:rFonts w:ascii="Times New Roman" w:hAnsi="Times New Roman" w:cs="Times New Roman"/>
        </w:rPr>
        <w:t xml:space="preserve"> </w:t>
      </w:r>
      <w:r w:rsidRPr="641CCE2E">
        <w:rPr>
          <w:rFonts w:ascii="Times New Roman" w:hAnsi="Times New Roman" w:cs="Times New Roman"/>
        </w:rPr>
        <w:t>skelbiamas balsavime dalyvavusių asmenų skaičius</w:t>
      </w:r>
      <w:r w:rsidR="00837DAF">
        <w:rPr>
          <w:rFonts w:ascii="Times New Roman" w:hAnsi="Times New Roman" w:cs="Times New Roman"/>
        </w:rPr>
        <w:t>.</w:t>
      </w:r>
      <w:r w:rsidRPr="641CCE2E">
        <w:rPr>
          <w:rFonts w:ascii="Times New Roman" w:hAnsi="Times New Roman" w:cs="Times New Roman"/>
        </w:rPr>
        <w:t xml:space="preserve"> Balsavusių asmenų duomenys tvarkomi teisės aktų numatyta tvarka. </w:t>
      </w:r>
      <w:r w:rsidR="00671545">
        <w:fldChar w:fldCharType="begin"/>
      </w:r>
      <w:r w:rsidR="00671545">
        <w:instrText xml:space="preserve">HYPERLINK "http://www.sidabrinegerve.lt" </w:instrText>
      </w:r>
      <w:r w:rsidR="00671545">
        <w:fldChar w:fldCharType="separate"/>
      </w:r>
      <w:r w:rsidR="00671545">
        <w:fldChar w:fldCharType="end"/>
      </w:r>
    </w:p>
    <w:p w14:paraId="25C7ED75" w14:textId="1D161EB5" w:rsidR="641CCE2E" w:rsidRDefault="641CCE2E" w:rsidP="641CCE2E">
      <w:pPr>
        <w:spacing w:line="360" w:lineRule="auto"/>
        <w:ind w:firstLine="851"/>
        <w:jc w:val="both"/>
        <w:rPr>
          <w:rFonts w:ascii="Times New Roman" w:hAnsi="Times New Roman" w:cs="Times New Roman"/>
        </w:rPr>
      </w:pPr>
      <w:r w:rsidRPr="641CCE2E">
        <w:rPr>
          <w:rFonts w:ascii="Times New Roman" w:hAnsi="Times New Roman" w:cs="Times New Roman"/>
        </w:rPr>
        <w:t>6</w:t>
      </w:r>
      <w:r w:rsidR="00122E7C">
        <w:rPr>
          <w:rFonts w:ascii="Times New Roman" w:hAnsi="Times New Roman" w:cs="Times New Roman"/>
        </w:rPr>
        <w:t>7</w:t>
      </w:r>
      <w:r w:rsidRPr="641CCE2E">
        <w:rPr>
          <w:rFonts w:ascii="Times New Roman" w:hAnsi="Times New Roman" w:cs="Times New Roman"/>
        </w:rPr>
        <w:t>. Į Balsuotojų sąrašą įtraukiami asmenys yra kviečiami dalyvauti Apdovanojimų Balsavime ir vėlesnių metų Apdovanojimuose. Asmuo turi teisę bet kuriuo metu atsisakyti būti įtrauktas į Balsuotojų sąrašą. Apdovanojimų organizatoriai ne rečiau nei kas 5 metus kreipiasi į Balsuotojų sąrašus pateikusius asmenis siekiant suderinti jų sutikimą dalyvavimui Apdovanojimų balsavimo procedūrose ir jų asmens duomenų naudojim</w:t>
      </w:r>
      <w:r w:rsidR="00350304">
        <w:rPr>
          <w:rFonts w:ascii="Times New Roman" w:hAnsi="Times New Roman" w:cs="Times New Roman"/>
        </w:rPr>
        <w:t>ą</w:t>
      </w:r>
      <w:r w:rsidRPr="641CCE2E">
        <w:rPr>
          <w:rFonts w:ascii="Times New Roman" w:hAnsi="Times New Roman" w:cs="Times New Roman"/>
        </w:rPr>
        <w:t xml:space="preserve">. </w:t>
      </w:r>
    </w:p>
    <w:p w14:paraId="32DE4A61" w14:textId="77777777" w:rsidR="009E036A" w:rsidRDefault="009E036A" w:rsidP="0043075A">
      <w:pPr>
        <w:spacing w:line="360" w:lineRule="auto"/>
        <w:ind w:firstLine="851"/>
        <w:jc w:val="both"/>
        <w:rPr>
          <w:rFonts w:ascii="Times New Roman" w:hAnsi="Times New Roman" w:cs="Times New Roman"/>
        </w:rPr>
      </w:pPr>
    </w:p>
    <w:p w14:paraId="0E91FFDA" w14:textId="432B128B" w:rsidR="00C24D99" w:rsidRDefault="00C24D99" w:rsidP="00FB3CCD">
      <w:pPr>
        <w:spacing w:line="360" w:lineRule="auto"/>
        <w:ind w:firstLine="851"/>
        <w:jc w:val="both"/>
        <w:rPr>
          <w:rFonts w:ascii="Times New Roman" w:hAnsi="Times New Roman" w:cs="Times New Roman"/>
        </w:rPr>
      </w:pPr>
    </w:p>
    <w:p w14:paraId="104AEB67" w14:textId="1AEA5B17" w:rsidR="00136CD8" w:rsidRDefault="00136CD8" w:rsidP="00AF118F">
      <w:pPr>
        <w:spacing w:line="360" w:lineRule="auto"/>
        <w:ind w:firstLine="851"/>
        <w:jc w:val="both"/>
        <w:rPr>
          <w:rFonts w:ascii="Times New Roman" w:hAnsi="Times New Roman" w:cs="Times New Roman"/>
        </w:rPr>
      </w:pPr>
    </w:p>
    <w:p w14:paraId="2BB54338" w14:textId="77777777" w:rsidR="002137C7" w:rsidRPr="00793773" w:rsidRDefault="002137C7" w:rsidP="00AF118F">
      <w:pPr>
        <w:spacing w:line="360" w:lineRule="auto"/>
        <w:ind w:firstLine="851"/>
        <w:jc w:val="both"/>
        <w:rPr>
          <w:rFonts w:ascii="Times New Roman" w:hAnsi="Times New Roman" w:cs="Times New Roman"/>
        </w:rPr>
      </w:pPr>
    </w:p>
    <w:p w14:paraId="57CA32B4" w14:textId="7E7FA899" w:rsidR="00130EB1" w:rsidRPr="00FB3CCD" w:rsidRDefault="641CCE2E" w:rsidP="00FB3CCD">
      <w:pPr>
        <w:spacing w:line="360" w:lineRule="auto"/>
        <w:jc w:val="center"/>
        <w:rPr>
          <w:rFonts w:ascii="Times New Roman" w:hAnsi="Times New Roman" w:cs="Times New Roman"/>
          <w:b/>
          <w:bCs/>
          <w:lang w:val="en-US"/>
        </w:rPr>
      </w:pPr>
      <w:r w:rsidRPr="641CCE2E">
        <w:rPr>
          <w:rFonts w:ascii="Times New Roman" w:hAnsi="Times New Roman" w:cs="Times New Roman"/>
          <w:b/>
          <w:bCs/>
        </w:rPr>
        <w:t>VIII SKYRIUS</w:t>
      </w:r>
    </w:p>
    <w:p w14:paraId="030808D9" w14:textId="20B69B55" w:rsidR="00130EB1" w:rsidRDefault="641CCE2E" w:rsidP="00FB3CCD">
      <w:pPr>
        <w:spacing w:line="360" w:lineRule="auto"/>
        <w:jc w:val="center"/>
        <w:rPr>
          <w:rFonts w:ascii="Times New Roman" w:hAnsi="Times New Roman" w:cs="Times New Roman"/>
          <w:b/>
          <w:bCs/>
          <w:lang w:val="en-US"/>
        </w:rPr>
      </w:pPr>
      <w:r w:rsidRPr="641CCE2E">
        <w:rPr>
          <w:rFonts w:ascii="Times New Roman" w:hAnsi="Times New Roman" w:cs="Times New Roman"/>
          <w:b/>
          <w:bCs/>
        </w:rPr>
        <w:t>TERMINAI</w:t>
      </w:r>
    </w:p>
    <w:p w14:paraId="1871C32E" w14:textId="77777777" w:rsidR="006914D6" w:rsidRPr="00FB3CCD" w:rsidRDefault="006914D6" w:rsidP="00FB3CCD">
      <w:pPr>
        <w:spacing w:line="360" w:lineRule="auto"/>
        <w:jc w:val="center"/>
        <w:rPr>
          <w:rFonts w:ascii="Times New Roman" w:hAnsi="Times New Roman" w:cs="Times New Roman"/>
          <w:b/>
          <w:bCs/>
          <w:lang w:val="en-US"/>
        </w:rPr>
      </w:pPr>
    </w:p>
    <w:p w14:paraId="66481E0F" w14:textId="705147DC" w:rsidR="00130EB1" w:rsidRPr="00130EB1" w:rsidRDefault="00350304" w:rsidP="007023C3">
      <w:pPr>
        <w:spacing w:line="360" w:lineRule="auto"/>
        <w:ind w:firstLine="851"/>
        <w:jc w:val="both"/>
        <w:rPr>
          <w:rFonts w:ascii="Times New Roman" w:hAnsi="Times New Roman" w:cs="Times New Roman"/>
          <w:lang w:val="en-US"/>
        </w:rPr>
      </w:pPr>
      <w:r>
        <w:rPr>
          <w:rFonts w:ascii="Times New Roman" w:hAnsi="Times New Roman" w:cs="Times New Roman"/>
        </w:rPr>
        <w:t>6</w:t>
      </w:r>
      <w:r w:rsidR="00122E7C">
        <w:rPr>
          <w:rFonts w:ascii="Times New Roman" w:hAnsi="Times New Roman" w:cs="Times New Roman"/>
        </w:rPr>
        <w:t>8</w:t>
      </w:r>
      <w:r w:rsidR="641CCE2E" w:rsidRPr="641CCE2E">
        <w:rPr>
          <w:rFonts w:ascii="Times New Roman" w:hAnsi="Times New Roman" w:cs="Times New Roman"/>
        </w:rPr>
        <w:t xml:space="preserve">. Apdovanojimai organizuojami kiekvienais metais. Apdovanojimų ceremonijos datą ir vietą nustato ir skelbia Organizatoriai oficialiame tinklapyje www.sidabrinegerve.lt ne vėliau kaip likus 60 dienų iki Apdovanojimų įteikimo. </w:t>
      </w:r>
    </w:p>
    <w:p w14:paraId="77B60C40" w14:textId="4C93A2C6" w:rsidR="00130EB1" w:rsidRPr="00130EB1" w:rsidRDefault="00350304" w:rsidP="007023C3">
      <w:pPr>
        <w:spacing w:line="360" w:lineRule="auto"/>
        <w:ind w:firstLine="851"/>
        <w:jc w:val="both"/>
        <w:rPr>
          <w:rFonts w:ascii="Times New Roman" w:hAnsi="Times New Roman" w:cs="Times New Roman"/>
          <w:lang w:val="en-US"/>
        </w:rPr>
      </w:pPr>
      <w:r>
        <w:rPr>
          <w:rFonts w:ascii="Times New Roman" w:hAnsi="Times New Roman" w:cs="Times New Roman"/>
        </w:rPr>
        <w:t>6</w:t>
      </w:r>
      <w:r w:rsidR="00122E7C">
        <w:rPr>
          <w:rFonts w:ascii="Times New Roman" w:hAnsi="Times New Roman" w:cs="Times New Roman"/>
        </w:rPr>
        <w:t>9</w:t>
      </w:r>
      <w:r w:rsidR="641CCE2E" w:rsidRPr="641CCE2E">
        <w:rPr>
          <w:rFonts w:ascii="Times New Roman" w:hAnsi="Times New Roman" w:cs="Times New Roman"/>
        </w:rPr>
        <w:t>. Organizatoriai tvirtina Komisiją ne vėliau nei likus 45 d. iki paskelbtų Apdovanojimų įteikimo d</w:t>
      </w:r>
      <w:r w:rsidR="00122E7C">
        <w:rPr>
          <w:rFonts w:ascii="Times New Roman" w:hAnsi="Times New Roman" w:cs="Times New Roman"/>
        </w:rPr>
        <w:t>a</w:t>
      </w:r>
      <w:r w:rsidR="641CCE2E" w:rsidRPr="641CCE2E">
        <w:rPr>
          <w:rFonts w:ascii="Times New Roman" w:hAnsi="Times New Roman" w:cs="Times New Roman"/>
        </w:rPr>
        <w:t xml:space="preserve">tos. </w:t>
      </w:r>
    </w:p>
    <w:p w14:paraId="1E00EC30" w14:textId="6D396487" w:rsidR="00130EB1" w:rsidRPr="00130EB1" w:rsidRDefault="00122E7C" w:rsidP="007023C3">
      <w:pPr>
        <w:spacing w:line="360" w:lineRule="auto"/>
        <w:ind w:firstLine="851"/>
        <w:jc w:val="both"/>
        <w:rPr>
          <w:rFonts w:ascii="Times New Roman" w:hAnsi="Times New Roman" w:cs="Times New Roman"/>
          <w:lang w:val="en-US"/>
        </w:rPr>
      </w:pPr>
      <w:r>
        <w:rPr>
          <w:rFonts w:ascii="Times New Roman" w:hAnsi="Times New Roman" w:cs="Times New Roman"/>
        </w:rPr>
        <w:t>70</w:t>
      </w:r>
      <w:r w:rsidR="641CCE2E" w:rsidRPr="641CCE2E">
        <w:rPr>
          <w:rFonts w:ascii="Times New Roman" w:hAnsi="Times New Roman" w:cs="Times New Roman"/>
        </w:rPr>
        <w:t xml:space="preserve">. Komisija pradeda darbą ne vėliau nei likus 40 d. iki paskelbtų Apdovanojimų įteikimo datos. </w:t>
      </w:r>
    </w:p>
    <w:p w14:paraId="2471A782" w14:textId="2194B839" w:rsidR="00130EB1" w:rsidRPr="00130EB1" w:rsidRDefault="641CCE2E" w:rsidP="007023C3">
      <w:pPr>
        <w:spacing w:line="360" w:lineRule="auto"/>
        <w:ind w:firstLine="851"/>
        <w:jc w:val="both"/>
        <w:rPr>
          <w:rFonts w:ascii="Times New Roman" w:hAnsi="Times New Roman" w:cs="Times New Roman"/>
          <w:lang w:val="en-US"/>
        </w:rPr>
      </w:pPr>
      <w:r w:rsidRPr="641CCE2E">
        <w:rPr>
          <w:rFonts w:ascii="Times New Roman" w:hAnsi="Times New Roman" w:cs="Times New Roman"/>
        </w:rPr>
        <w:lastRenderedPageBreak/>
        <w:t>7</w:t>
      </w:r>
      <w:r w:rsidR="00122E7C">
        <w:rPr>
          <w:rFonts w:ascii="Times New Roman" w:hAnsi="Times New Roman" w:cs="Times New Roman"/>
        </w:rPr>
        <w:t>1</w:t>
      </w:r>
      <w:r w:rsidRPr="641CCE2E">
        <w:rPr>
          <w:rFonts w:ascii="Times New Roman" w:hAnsi="Times New Roman" w:cs="Times New Roman"/>
        </w:rPr>
        <w:t>. Komisija pateikia nominuotųjų sąrašą, patvirtintą protokolu, o</w:t>
      </w:r>
      <w:r w:rsidR="00837DAF">
        <w:rPr>
          <w:rFonts w:ascii="Times New Roman" w:hAnsi="Times New Roman" w:cs="Times New Roman"/>
        </w:rPr>
        <w:t xml:space="preserve"> </w:t>
      </w:r>
      <w:r w:rsidRPr="641CCE2E">
        <w:rPr>
          <w:rFonts w:ascii="Times New Roman" w:hAnsi="Times New Roman" w:cs="Times New Roman"/>
        </w:rPr>
        <w:t>Organizatoriai jį paviešina ne vėliau nei likus 25 d. iki paskelbtų Apdovanojimų įteikimo datos.</w:t>
      </w:r>
    </w:p>
    <w:p w14:paraId="3733F74D" w14:textId="0C7065AB" w:rsidR="00130EB1" w:rsidRPr="00130EB1" w:rsidRDefault="641CCE2E" w:rsidP="007023C3">
      <w:pPr>
        <w:spacing w:line="360" w:lineRule="auto"/>
        <w:ind w:firstLine="851"/>
        <w:jc w:val="both"/>
        <w:rPr>
          <w:rFonts w:ascii="Times New Roman" w:hAnsi="Times New Roman" w:cs="Times New Roman"/>
          <w:lang w:val="en-US"/>
        </w:rPr>
      </w:pPr>
      <w:r w:rsidRPr="641CCE2E">
        <w:rPr>
          <w:rFonts w:ascii="Times New Roman" w:hAnsi="Times New Roman" w:cs="Times New Roman"/>
        </w:rPr>
        <w:t>7</w:t>
      </w:r>
      <w:r w:rsidR="00122E7C">
        <w:rPr>
          <w:rFonts w:ascii="Times New Roman" w:hAnsi="Times New Roman" w:cs="Times New Roman"/>
        </w:rPr>
        <w:t>2</w:t>
      </w:r>
      <w:r w:rsidRPr="641CCE2E">
        <w:rPr>
          <w:rFonts w:ascii="Times New Roman" w:hAnsi="Times New Roman" w:cs="Times New Roman"/>
        </w:rPr>
        <w:t>. Elektroninis balsavimas užbaigiamas ne vėliau nei likus 5 d. iki Apdovanojimų įteikimo datos. Rezultatus tvirtina Organizatorių įgaliota audito kompanija.</w:t>
      </w:r>
    </w:p>
    <w:p w14:paraId="5FA30CFA" w14:textId="77777777" w:rsidR="00130EB1" w:rsidRPr="00130EB1" w:rsidRDefault="00130EB1" w:rsidP="00130EB1">
      <w:pPr>
        <w:spacing w:line="360" w:lineRule="auto"/>
        <w:jc w:val="both"/>
        <w:rPr>
          <w:rFonts w:ascii="Times New Roman" w:hAnsi="Times New Roman" w:cs="Times New Roman"/>
          <w:lang w:val="en-US"/>
        </w:rPr>
      </w:pPr>
    </w:p>
    <w:p w14:paraId="0D35C204" w14:textId="0EB8815C" w:rsidR="00130EB1" w:rsidRPr="007023C3" w:rsidRDefault="641CCE2E" w:rsidP="007023C3">
      <w:pPr>
        <w:spacing w:line="360" w:lineRule="auto"/>
        <w:jc w:val="center"/>
        <w:rPr>
          <w:rFonts w:ascii="Times New Roman" w:hAnsi="Times New Roman" w:cs="Times New Roman"/>
          <w:b/>
          <w:bCs/>
          <w:lang w:val="en-US"/>
        </w:rPr>
      </w:pPr>
      <w:r w:rsidRPr="641CCE2E">
        <w:rPr>
          <w:rFonts w:ascii="Times New Roman" w:hAnsi="Times New Roman" w:cs="Times New Roman"/>
          <w:b/>
          <w:bCs/>
        </w:rPr>
        <w:t>IX SKYRIUS</w:t>
      </w:r>
    </w:p>
    <w:p w14:paraId="6260DC35" w14:textId="5F597122" w:rsidR="00130EB1" w:rsidRDefault="641CCE2E" w:rsidP="007023C3">
      <w:pPr>
        <w:spacing w:line="360" w:lineRule="auto"/>
        <w:jc w:val="center"/>
        <w:rPr>
          <w:rFonts w:ascii="Times New Roman" w:hAnsi="Times New Roman" w:cs="Times New Roman"/>
          <w:b/>
          <w:bCs/>
          <w:lang w:val="en-US"/>
        </w:rPr>
      </w:pPr>
      <w:r w:rsidRPr="641CCE2E">
        <w:rPr>
          <w:rFonts w:ascii="Times New Roman" w:hAnsi="Times New Roman" w:cs="Times New Roman"/>
          <w:b/>
          <w:bCs/>
        </w:rPr>
        <w:t>KITOS NUOSTATOS</w:t>
      </w:r>
    </w:p>
    <w:p w14:paraId="055612C0" w14:textId="77777777" w:rsidR="006914D6" w:rsidRPr="007023C3" w:rsidRDefault="006914D6" w:rsidP="007023C3">
      <w:pPr>
        <w:spacing w:line="360" w:lineRule="auto"/>
        <w:jc w:val="center"/>
        <w:rPr>
          <w:rFonts w:ascii="Times New Roman" w:hAnsi="Times New Roman" w:cs="Times New Roman"/>
          <w:b/>
          <w:bCs/>
          <w:lang w:val="en-US"/>
        </w:rPr>
      </w:pPr>
    </w:p>
    <w:p w14:paraId="1311861A" w14:textId="44F27392" w:rsidR="00590CDA" w:rsidRDefault="641CCE2E" w:rsidP="007023C3">
      <w:pPr>
        <w:spacing w:line="360" w:lineRule="auto"/>
        <w:ind w:firstLine="851"/>
        <w:jc w:val="both"/>
        <w:rPr>
          <w:rFonts w:ascii="Times New Roman" w:hAnsi="Times New Roman" w:cs="Times New Roman"/>
          <w:lang w:val="en-US"/>
        </w:rPr>
      </w:pPr>
      <w:r w:rsidRPr="641CCE2E">
        <w:rPr>
          <w:rFonts w:ascii="Times New Roman" w:hAnsi="Times New Roman" w:cs="Times New Roman"/>
        </w:rPr>
        <w:t>7</w:t>
      </w:r>
      <w:r w:rsidR="00122E7C">
        <w:rPr>
          <w:rFonts w:ascii="Times New Roman" w:hAnsi="Times New Roman" w:cs="Times New Roman"/>
        </w:rPr>
        <w:t>3</w:t>
      </w:r>
      <w:r w:rsidRPr="641CCE2E">
        <w:rPr>
          <w:rFonts w:ascii="Times New Roman" w:hAnsi="Times New Roman" w:cs="Times New Roman"/>
        </w:rPr>
        <w:t>. Šie Nuostatai įsigalioja ir yra taikomi tik tuo atveju, jeigu Nuostatus patvirtina kiekvienas iš Organizatorių.</w:t>
      </w:r>
    </w:p>
    <w:p w14:paraId="38D0E241" w14:textId="0AC59C45" w:rsidR="00350304" w:rsidRDefault="641CCE2E" w:rsidP="00E40147">
      <w:pPr>
        <w:spacing w:line="360" w:lineRule="auto"/>
        <w:ind w:firstLine="851"/>
        <w:jc w:val="both"/>
        <w:rPr>
          <w:rFonts w:ascii="Times New Roman" w:hAnsi="Times New Roman" w:cs="Times New Roman"/>
        </w:rPr>
      </w:pPr>
      <w:r w:rsidRPr="641CCE2E">
        <w:rPr>
          <w:rFonts w:ascii="Times New Roman" w:hAnsi="Times New Roman" w:cs="Times New Roman"/>
        </w:rPr>
        <w:t>7</w:t>
      </w:r>
      <w:r w:rsidR="00122E7C">
        <w:rPr>
          <w:rFonts w:ascii="Times New Roman" w:hAnsi="Times New Roman" w:cs="Times New Roman"/>
        </w:rPr>
        <w:t>4</w:t>
      </w:r>
      <w:r w:rsidRPr="641CCE2E">
        <w:rPr>
          <w:rFonts w:ascii="Times New Roman" w:hAnsi="Times New Roman" w:cs="Times New Roman"/>
        </w:rPr>
        <w:t>. Organizatoriai turi teisę bendru visų Organizatorių sutarimu keisti šiuos Nuostatus ir koreguoti Apdovanojimų skyrimo ir teikimo tvarką.</w:t>
      </w:r>
    </w:p>
    <w:p w14:paraId="23CDFC25" w14:textId="78A4F8A7" w:rsidR="641CCE2E" w:rsidRDefault="00350304" w:rsidP="00350304">
      <w:pPr>
        <w:spacing w:after="160" w:line="259" w:lineRule="auto"/>
        <w:rPr>
          <w:rFonts w:ascii="Times New Roman" w:hAnsi="Times New Roman" w:cs="Times New Roman"/>
        </w:rPr>
      </w:pPr>
      <w:r>
        <w:rPr>
          <w:rFonts w:ascii="Times New Roman" w:hAnsi="Times New Roman" w:cs="Times New Roman"/>
        </w:rPr>
        <w:br w:type="page"/>
      </w:r>
    </w:p>
    <w:p w14:paraId="263CA852" w14:textId="77777777" w:rsidR="00350304" w:rsidRDefault="00350304" w:rsidP="00350304">
      <w:pPr>
        <w:spacing w:after="160" w:line="259" w:lineRule="auto"/>
        <w:rPr>
          <w:rFonts w:ascii="Times New Roman" w:hAnsi="Times New Roman" w:cs="Times New Roman"/>
        </w:rPr>
      </w:pPr>
    </w:p>
    <w:p w14:paraId="694B90B0" w14:textId="4E62A095" w:rsidR="00544317" w:rsidRPr="00544317" w:rsidRDefault="641CCE2E" w:rsidP="00544317">
      <w:pPr>
        <w:widowControl w:val="0"/>
        <w:spacing w:line="276" w:lineRule="auto"/>
        <w:ind w:left="5103"/>
        <w:rPr>
          <w:rFonts w:ascii="Times New Roman" w:hAnsi="Times New Roman" w:cs="Times New Roman"/>
        </w:rPr>
      </w:pPr>
      <w:r w:rsidRPr="641CCE2E">
        <w:rPr>
          <w:rFonts w:ascii="Times New Roman" w:hAnsi="Times New Roman" w:cs="Times New Roman"/>
        </w:rPr>
        <w:t>Nacionalinių kino apdovanojimų „Sidabrinė gervė“  nuostatų</w:t>
      </w:r>
    </w:p>
    <w:p w14:paraId="12FAA07C" w14:textId="77777777" w:rsidR="00544317" w:rsidRPr="00544317" w:rsidRDefault="641CCE2E" w:rsidP="00544317">
      <w:pPr>
        <w:widowControl w:val="0"/>
        <w:spacing w:line="276" w:lineRule="auto"/>
        <w:ind w:firstLine="5103"/>
        <w:rPr>
          <w:rFonts w:ascii="Times New Roman" w:hAnsi="Times New Roman" w:cs="Times New Roman"/>
        </w:rPr>
      </w:pPr>
      <w:r w:rsidRPr="641CCE2E">
        <w:rPr>
          <w:rFonts w:ascii="Times New Roman" w:hAnsi="Times New Roman" w:cs="Times New Roman"/>
        </w:rPr>
        <w:t>1 priedas</w:t>
      </w:r>
    </w:p>
    <w:p w14:paraId="33EB61C8" w14:textId="77777777" w:rsidR="00544317" w:rsidRPr="00544317" w:rsidRDefault="00544317" w:rsidP="00544317">
      <w:pPr>
        <w:widowControl w:val="0"/>
        <w:spacing w:line="276" w:lineRule="auto"/>
        <w:rPr>
          <w:rFonts w:ascii="Times New Roman" w:hAnsi="Times New Roman" w:cs="Times New Roman"/>
        </w:rPr>
      </w:pPr>
    </w:p>
    <w:p w14:paraId="3B0D51ED" w14:textId="01F7971F" w:rsidR="00544317" w:rsidRPr="00544317" w:rsidRDefault="00544317" w:rsidP="0054431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rPr>
      </w:pPr>
      <w:r w:rsidRPr="641CCE2E">
        <w:rPr>
          <w:rFonts w:ascii="Times New Roman" w:hAnsi="Times New Roman" w:cs="Times New Roman"/>
          <w:b/>
          <w:bCs/>
          <w:shd w:val="clear" w:color="auto" w:fill="FFFFFF"/>
          <w:lang w:val="en-GB"/>
        </w:rPr>
        <w:t>(</w:t>
      </w:r>
      <w:proofErr w:type="spellStart"/>
      <w:r w:rsidRPr="641CCE2E">
        <w:rPr>
          <w:rFonts w:ascii="Times New Roman" w:hAnsi="Times New Roman" w:cs="Times New Roman"/>
          <w:b/>
          <w:bCs/>
          <w:shd w:val="clear" w:color="auto" w:fill="FFFFFF"/>
          <w:lang w:val="en-GB"/>
        </w:rPr>
        <w:t>Nacionalinių</w:t>
      </w:r>
      <w:proofErr w:type="spellEnd"/>
      <w:r w:rsidRPr="641CCE2E">
        <w:rPr>
          <w:rFonts w:ascii="Times New Roman" w:hAnsi="Times New Roman" w:cs="Times New Roman"/>
          <w:b/>
          <w:bCs/>
          <w:shd w:val="clear" w:color="auto" w:fill="FFFFFF"/>
          <w:lang w:val="en-GB"/>
        </w:rPr>
        <w:t xml:space="preserve"> kino </w:t>
      </w:r>
      <w:proofErr w:type="spellStart"/>
      <w:r w:rsidRPr="641CCE2E">
        <w:rPr>
          <w:rFonts w:ascii="Times New Roman" w:hAnsi="Times New Roman" w:cs="Times New Roman"/>
          <w:b/>
          <w:bCs/>
          <w:shd w:val="clear" w:color="auto" w:fill="FFFFFF"/>
          <w:lang w:val="en-GB"/>
        </w:rPr>
        <w:t>apdovanojimų</w:t>
      </w:r>
      <w:proofErr w:type="spellEnd"/>
      <w:r w:rsidRPr="641CCE2E">
        <w:rPr>
          <w:rFonts w:ascii="Times New Roman" w:hAnsi="Times New Roman" w:cs="Times New Roman"/>
          <w:b/>
          <w:bCs/>
          <w:shd w:val="clear" w:color="auto" w:fill="FFFFFF"/>
          <w:lang w:val="en-GB"/>
        </w:rPr>
        <w:t xml:space="preserve"> </w:t>
      </w:r>
      <w:r w:rsidRPr="641CCE2E">
        <w:rPr>
          <w:rFonts w:ascii="Times New Roman" w:hAnsi="Times New Roman" w:cs="Times New Roman"/>
          <w:b/>
          <w:bCs/>
          <w:shd w:val="clear" w:color="auto" w:fill="FFFFFF"/>
        </w:rPr>
        <w:t xml:space="preserve">„Sidabrinė </w:t>
      </w:r>
      <w:proofErr w:type="gramStart"/>
      <w:r w:rsidRPr="641CCE2E">
        <w:rPr>
          <w:rFonts w:ascii="Times New Roman" w:hAnsi="Times New Roman" w:cs="Times New Roman"/>
          <w:b/>
          <w:bCs/>
          <w:shd w:val="clear" w:color="auto" w:fill="FFFFFF"/>
        </w:rPr>
        <w:t xml:space="preserve">gervė“ </w:t>
      </w:r>
      <w:proofErr w:type="spellStart"/>
      <w:r w:rsidRPr="641CCE2E">
        <w:rPr>
          <w:rFonts w:ascii="Times New Roman" w:hAnsi="Times New Roman" w:cs="Times New Roman"/>
          <w:b/>
          <w:bCs/>
          <w:shd w:val="clear" w:color="auto" w:fill="FFFFFF"/>
          <w:lang w:val="en-GB"/>
        </w:rPr>
        <w:t>nominuotųjų</w:t>
      </w:r>
      <w:proofErr w:type="spellEnd"/>
      <w:proofErr w:type="gram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atrankos</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komisijos</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nario</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ės</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nešališkumo</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deklaracijos</w:t>
      </w:r>
      <w:proofErr w:type="spellEnd"/>
      <w:r w:rsidRPr="641CCE2E">
        <w:rPr>
          <w:rFonts w:ascii="Times New Roman" w:hAnsi="Times New Roman" w:cs="Times New Roman"/>
          <w:b/>
          <w:bCs/>
          <w:shd w:val="clear" w:color="auto" w:fill="FFFFFF"/>
          <w:lang w:val="en-GB"/>
        </w:rPr>
        <w:t xml:space="preserve"> forma)</w:t>
      </w:r>
    </w:p>
    <w:p w14:paraId="090CC3F9" w14:textId="77777777" w:rsidR="00544317" w:rsidRPr="00544317" w:rsidRDefault="00544317" w:rsidP="00544317">
      <w:pPr>
        <w:widowControl w:val="0"/>
        <w:spacing w:line="276" w:lineRule="auto"/>
        <w:rPr>
          <w:rFonts w:ascii="Times New Roman" w:hAnsi="Times New Roman" w:cs="Times New Roman"/>
        </w:rPr>
      </w:pPr>
    </w:p>
    <w:p w14:paraId="49C6D6E3" w14:textId="77777777" w:rsidR="00544317" w:rsidRPr="00544317" w:rsidRDefault="641CCE2E" w:rsidP="00544317">
      <w:pPr>
        <w:widowControl w:val="0"/>
        <w:spacing w:line="276" w:lineRule="auto"/>
        <w:jc w:val="center"/>
        <w:rPr>
          <w:rFonts w:ascii="Times New Roman" w:hAnsi="Times New Roman" w:cs="Times New Roman"/>
        </w:rPr>
      </w:pPr>
      <w:r w:rsidRPr="641CCE2E">
        <w:rPr>
          <w:rFonts w:ascii="Times New Roman" w:hAnsi="Times New Roman" w:cs="Times New Roman"/>
        </w:rPr>
        <w:t>__________________________________________________________</w:t>
      </w:r>
    </w:p>
    <w:p w14:paraId="6C2E9B7A" w14:textId="77777777" w:rsidR="00544317" w:rsidRPr="00544317" w:rsidRDefault="641CCE2E" w:rsidP="00544317">
      <w:pPr>
        <w:widowControl w:val="0"/>
        <w:spacing w:line="276" w:lineRule="auto"/>
        <w:jc w:val="center"/>
        <w:rPr>
          <w:rFonts w:ascii="Times New Roman" w:hAnsi="Times New Roman" w:cs="Times New Roman"/>
        </w:rPr>
      </w:pPr>
      <w:r w:rsidRPr="641CCE2E">
        <w:rPr>
          <w:rFonts w:ascii="Times New Roman" w:hAnsi="Times New Roman" w:cs="Times New Roman"/>
          <w:i/>
          <w:iCs/>
        </w:rPr>
        <w:t>(Komisijos nario (-ės) vardas, pavardė)</w:t>
      </w:r>
    </w:p>
    <w:p w14:paraId="530F8F6E" w14:textId="77777777" w:rsidR="00544317" w:rsidRPr="00544317" w:rsidRDefault="00544317" w:rsidP="00544317">
      <w:pPr>
        <w:spacing w:line="276" w:lineRule="auto"/>
        <w:rPr>
          <w:rFonts w:ascii="Times New Roman" w:hAnsi="Times New Roman" w:cs="Times New Roman"/>
          <w:lang w:val="en-GB"/>
        </w:rPr>
      </w:pPr>
    </w:p>
    <w:p w14:paraId="16FE4F65" w14:textId="1864A41A" w:rsidR="00544317" w:rsidRPr="00544317" w:rsidRDefault="641CCE2E" w:rsidP="00544317">
      <w:pPr>
        <w:spacing w:line="276" w:lineRule="auto"/>
        <w:jc w:val="center"/>
        <w:rPr>
          <w:rFonts w:ascii="Times New Roman" w:hAnsi="Times New Roman" w:cs="Times New Roman"/>
        </w:rPr>
      </w:pPr>
      <w:r w:rsidRPr="641CCE2E">
        <w:rPr>
          <w:rFonts w:ascii="Times New Roman" w:hAnsi="Times New Roman" w:cs="Times New Roman"/>
          <w:b/>
          <w:bCs/>
          <w:caps/>
        </w:rPr>
        <w:t>NACIONALINIŲ kino apdovanojimų „Sidabrinė gervė“ nominuotųjų atrankos komisijos nario (-ĖS)</w:t>
      </w:r>
    </w:p>
    <w:p w14:paraId="3538A6C4" w14:textId="77777777" w:rsidR="00544317" w:rsidRPr="00544317" w:rsidRDefault="641CCE2E" w:rsidP="00544317">
      <w:pPr>
        <w:widowControl w:val="0"/>
        <w:spacing w:line="276" w:lineRule="auto"/>
        <w:jc w:val="center"/>
        <w:rPr>
          <w:rFonts w:ascii="Times New Roman" w:hAnsi="Times New Roman" w:cs="Times New Roman"/>
        </w:rPr>
      </w:pPr>
      <w:r w:rsidRPr="641CCE2E">
        <w:rPr>
          <w:rFonts w:ascii="Times New Roman" w:hAnsi="Times New Roman" w:cs="Times New Roman"/>
          <w:b/>
          <w:bCs/>
          <w:caps/>
        </w:rPr>
        <w:t>NEŠALIŠKUMO DEKLARACIJA</w:t>
      </w:r>
    </w:p>
    <w:p w14:paraId="59627535" w14:textId="77777777" w:rsidR="00544317" w:rsidRPr="00544317" w:rsidRDefault="641CCE2E" w:rsidP="00544317">
      <w:pPr>
        <w:widowControl w:val="0"/>
        <w:spacing w:line="276" w:lineRule="auto"/>
        <w:jc w:val="center"/>
        <w:rPr>
          <w:rFonts w:ascii="Times New Roman" w:hAnsi="Times New Roman" w:cs="Times New Roman"/>
        </w:rPr>
      </w:pPr>
      <w:r w:rsidRPr="641CCE2E">
        <w:rPr>
          <w:rFonts w:ascii="Times New Roman" w:hAnsi="Times New Roman" w:cs="Times New Roman"/>
        </w:rPr>
        <w:t>20__ m. _______________ d.</w:t>
      </w:r>
    </w:p>
    <w:p w14:paraId="31376173" w14:textId="77777777" w:rsidR="00544317" w:rsidRPr="00544317" w:rsidRDefault="641CCE2E" w:rsidP="00544317">
      <w:pPr>
        <w:widowControl w:val="0"/>
        <w:spacing w:line="276" w:lineRule="auto"/>
        <w:jc w:val="center"/>
        <w:rPr>
          <w:rFonts w:ascii="Times New Roman" w:hAnsi="Times New Roman" w:cs="Times New Roman"/>
        </w:rPr>
      </w:pPr>
      <w:r w:rsidRPr="641CCE2E">
        <w:rPr>
          <w:rFonts w:ascii="Times New Roman" w:hAnsi="Times New Roman" w:cs="Times New Roman"/>
        </w:rPr>
        <w:t>Vilnius</w:t>
      </w:r>
    </w:p>
    <w:p w14:paraId="34A24189" w14:textId="77777777" w:rsidR="00544317" w:rsidRPr="00544317" w:rsidRDefault="00544317" w:rsidP="00544317">
      <w:pPr>
        <w:widowControl w:val="0"/>
        <w:spacing w:line="276" w:lineRule="auto"/>
        <w:rPr>
          <w:rFonts w:ascii="Times New Roman" w:hAnsi="Times New Roman" w:cs="Times New Roman"/>
          <w:lang w:val="en-GB"/>
        </w:rPr>
      </w:pPr>
    </w:p>
    <w:p w14:paraId="4FB8E68E" w14:textId="74E5BA0B" w:rsidR="00544317" w:rsidRPr="00544317" w:rsidRDefault="641CCE2E" w:rsidP="00544317">
      <w:pPr>
        <w:widowControl w:val="0"/>
        <w:tabs>
          <w:tab w:val="left" w:pos="567"/>
        </w:tabs>
        <w:spacing w:line="276" w:lineRule="auto"/>
        <w:ind w:firstLine="567"/>
        <w:rPr>
          <w:rFonts w:ascii="Times New Roman" w:hAnsi="Times New Roman" w:cs="Times New Roman"/>
          <w:lang w:val="en-GB"/>
        </w:rPr>
      </w:pPr>
      <w:r w:rsidRPr="641CCE2E">
        <w:rPr>
          <w:rFonts w:ascii="Times New Roman" w:hAnsi="Times New Roman" w:cs="Times New Roman"/>
        </w:rPr>
        <w:t xml:space="preserve">Būdamas (-a) Nacionalinių kino apdovanojimų „Sidabrinė gervė“ nominuotųjų atrankos komisijos nariu (-e), </w:t>
      </w:r>
    </w:p>
    <w:p w14:paraId="0371C1DD" w14:textId="77777777" w:rsidR="00544317" w:rsidRPr="00544317" w:rsidRDefault="641CCE2E" w:rsidP="00544317">
      <w:pPr>
        <w:widowControl w:val="0"/>
        <w:tabs>
          <w:tab w:val="left" w:pos="567"/>
        </w:tabs>
        <w:spacing w:line="276" w:lineRule="auto"/>
        <w:rPr>
          <w:rFonts w:ascii="Times New Roman" w:hAnsi="Times New Roman" w:cs="Times New Roman"/>
          <w:lang w:val="en-GB"/>
        </w:rPr>
      </w:pPr>
      <w:r w:rsidRPr="641CCE2E">
        <w:rPr>
          <w:rFonts w:ascii="Times New Roman" w:hAnsi="Times New Roman" w:cs="Times New Roman"/>
        </w:rPr>
        <w:t xml:space="preserve">p a s i ž a d u: </w:t>
      </w:r>
    </w:p>
    <w:p w14:paraId="3E26DA75" w14:textId="367A04F9" w:rsidR="00544317" w:rsidRPr="00544317" w:rsidRDefault="641CCE2E" w:rsidP="00544317">
      <w:pPr>
        <w:widowControl w:val="0"/>
        <w:tabs>
          <w:tab w:val="left" w:pos="567"/>
        </w:tabs>
        <w:spacing w:line="276" w:lineRule="auto"/>
        <w:ind w:left="851" w:hanging="284"/>
        <w:rPr>
          <w:rFonts w:ascii="Times New Roman" w:hAnsi="Times New Roman" w:cs="Times New Roman"/>
        </w:rPr>
      </w:pPr>
      <w:r w:rsidRPr="641CCE2E">
        <w:rPr>
          <w:rFonts w:ascii="Times New Roman" w:hAnsi="Times New Roman" w:cs="Times New Roman"/>
        </w:rPr>
        <w:t>1.</w:t>
      </w:r>
      <w:r w:rsidR="00544317">
        <w:tab/>
      </w:r>
      <w:r w:rsidRPr="641CCE2E">
        <w:rPr>
          <w:rFonts w:ascii="Times New Roman" w:hAnsi="Times New Roman" w:cs="Times New Roman"/>
        </w:rPr>
        <w:t>Objektyviai ir dalykiškai vertinti pateiktas Nacionalinių kino apdovanojimų „Sidabrinė gervė“  paraiškas;</w:t>
      </w:r>
    </w:p>
    <w:p w14:paraId="7397838E" w14:textId="59A0671C" w:rsidR="00544317" w:rsidRPr="00544317" w:rsidRDefault="641CCE2E" w:rsidP="00544317">
      <w:pPr>
        <w:widowControl w:val="0"/>
        <w:tabs>
          <w:tab w:val="left" w:pos="567"/>
          <w:tab w:val="left" w:pos="851"/>
        </w:tabs>
        <w:spacing w:line="276" w:lineRule="auto"/>
        <w:ind w:firstLine="567"/>
        <w:rPr>
          <w:rFonts w:ascii="Times New Roman" w:hAnsi="Times New Roman" w:cs="Times New Roman"/>
        </w:rPr>
      </w:pPr>
      <w:r w:rsidRPr="641CCE2E">
        <w:rPr>
          <w:rFonts w:ascii="Times New Roman" w:hAnsi="Times New Roman" w:cs="Times New Roman"/>
        </w:rPr>
        <w:t>2.</w:t>
      </w:r>
      <w:r w:rsidR="00544317">
        <w:tab/>
      </w:r>
      <w:r w:rsidRPr="641CCE2E">
        <w:rPr>
          <w:rFonts w:ascii="Times New Roman" w:hAnsi="Times New Roman" w:cs="Times New Roman"/>
        </w:rPr>
        <w:t>Raštu informuoti Organizatorių apie esamą interesų konfliktą ir nusišalinti nuo paraiškų vertinimo, jei paaiškėtų, kad:</w:t>
      </w:r>
    </w:p>
    <w:p w14:paraId="169EE29D" w14:textId="77777777" w:rsidR="00544317" w:rsidRPr="00544317" w:rsidRDefault="641CCE2E" w:rsidP="00544317">
      <w:pPr>
        <w:widowControl w:val="0"/>
        <w:tabs>
          <w:tab w:val="left" w:pos="567"/>
          <w:tab w:val="left" w:pos="993"/>
        </w:tabs>
        <w:spacing w:line="276" w:lineRule="auto"/>
        <w:ind w:firstLine="567"/>
        <w:rPr>
          <w:rFonts w:ascii="Times New Roman" w:hAnsi="Times New Roman" w:cs="Times New Roman"/>
        </w:rPr>
      </w:pPr>
      <w:r w:rsidRPr="641CCE2E">
        <w:rPr>
          <w:rFonts w:ascii="Times New Roman" w:hAnsi="Times New Roman" w:cs="Times New Roman"/>
        </w:rPr>
        <w:t>2.1.</w:t>
      </w:r>
      <w:r w:rsidR="00544317">
        <w:tab/>
      </w:r>
      <w:r w:rsidRPr="641CCE2E">
        <w:rPr>
          <w:rFonts w:ascii="Times New Roman" w:hAnsi="Times New Roman" w:cs="Times New Roman"/>
        </w:rPr>
        <w:t>aš, asmenys, susiję su manimi artimos giminystės ar svainystės ryšiais, gauna iš paraišką teikiančio asmens bet kokio pobūdžio naudos;</w:t>
      </w:r>
    </w:p>
    <w:p w14:paraId="6868569B" w14:textId="77777777" w:rsidR="00544317" w:rsidRPr="00544317" w:rsidRDefault="641CCE2E" w:rsidP="00544317">
      <w:pPr>
        <w:widowControl w:val="0"/>
        <w:tabs>
          <w:tab w:val="left" w:pos="567"/>
          <w:tab w:val="left" w:pos="851"/>
          <w:tab w:val="left" w:pos="993"/>
        </w:tabs>
        <w:spacing w:line="276" w:lineRule="auto"/>
        <w:ind w:firstLine="570"/>
        <w:rPr>
          <w:rFonts w:ascii="Times New Roman" w:hAnsi="Times New Roman" w:cs="Times New Roman"/>
        </w:rPr>
      </w:pPr>
      <w:r w:rsidRPr="641CCE2E">
        <w:rPr>
          <w:rFonts w:ascii="Times New Roman" w:hAnsi="Times New Roman" w:cs="Times New Roman"/>
        </w:rPr>
        <w:t>2.2.</w:t>
      </w:r>
      <w:r w:rsidR="00544317">
        <w:tab/>
      </w:r>
      <w:r w:rsidRPr="641CCE2E">
        <w:rPr>
          <w:rFonts w:ascii="Times New Roman" w:hAnsi="Times New Roman" w:cs="Times New Roman"/>
        </w:rPr>
        <w:t>aš, asmenys, susiję su manimi artimos giminystės ar svainystės ryšiais, yra paraišką teikiančio juridinio asmens steigėjas ar dalininkas, darbuotojas ar valdymo organo narys;</w:t>
      </w:r>
    </w:p>
    <w:p w14:paraId="05CF73A5" w14:textId="77777777" w:rsidR="00544317" w:rsidRPr="00544317" w:rsidRDefault="641CCE2E" w:rsidP="00544317">
      <w:pPr>
        <w:widowControl w:val="0"/>
        <w:tabs>
          <w:tab w:val="left" w:pos="567"/>
          <w:tab w:val="left" w:pos="851"/>
          <w:tab w:val="left" w:pos="993"/>
        </w:tabs>
        <w:spacing w:line="276" w:lineRule="auto"/>
        <w:ind w:firstLine="570"/>
        <w:rPr>
          <w:rFonts w:ascii="Times New Roman" w:hAnsi="Times New Roman" w:cs="Times New Roman"/>
        </w:rPr>
      </w:pPr>
      <w:r w:rsidRPr="641CCE2E">
        <w:rPr>
          <w:rFonts w:ascii="Times New Roman" w:hAnsi="Times New Roman" w:cs="Times New Roman"/>
        </w:rPr>
        <w:t>2.3.</w:t>
      </w:r>
      <w:r w:rsidR="00544317">
        <w:tab/>
      </w:r>
      <w:r w:rsidRPr="641CCE2E">
        <w:rPr>
          <w:rFonts w:ascii="Times New Roman" w:hAnsi="Times New Roman" w:cs="Times New Roman"/>
        </w:rPr>
        <w:t xml:space="preserve"> esu susijęs su paraišką teikiančiu fiziniu asmeniu ar juridinio asmens dalyviu ar valdymo organo nariu artimos giminystės ar svainystės ryšiais.</w:t>
      </w:r>
    </w:p>
    <w:p w14:paraId="029433AC" w14:textId="77777777" w:rsidR="00544317" w:rsidRPr="00544317" w:rsidRDefault="00544317" w:rsidP="00544317">
      <w:pPr>
        <w:widowControl w:val="0"/>
        <w:spacing w:line="276" w:lineRule="auto"/>
        <w:ind w:firstLine="567"/>
        <w:rPr>
          <w:rFonts w:ascii="Times New Roman" w:hAnsi="Times New Roman" w:cs="Times New Roman"/>
        </w:rPr>
      </w:pPr>
      <w:r w:rsidRPr="00544317">
        <w:rPr>
          <w:rFonts w:ascii="Times New Roman" w:hAnsi="Times New Roman" w:cs="Times New Roman"/>
          <w:spacing w:val="-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0A8EFFD7" w14:textId="77777777" w:rsidR="00544317" w:rsidRPr="00544317" w:rsidRDefault="641CCE2E" w:rsidP="00544317">
      <w:pPr>
        <w:widowControl w:val="0"/>
        <w:spacing w:line="276" w:lineRule="auto"/>
        <w:ind w:firstLine="567"/>
        <w:rPr>
          <w:rFonts w:ascii="Times New Roman" w:hAnsi="Times New Roman" w:cs="Times New Roman"/>
        </w:rPr>
      </w:pPr>
      <w:r w:rsidRPr="641CCE2E">
        <w:rPr>
          <w:rFonts w:ascii="Times New Roman" w:hAnsi="Times New Roman" w:cs="Times New Roman"/>
        </w:rPr>
        <w:t>Esu įspėtas  (-a), kad nesilaikydamas  (-a) nešališkumo principo pažeisiu šią nešališkumo deklaraciją ir man bus taikoma atitinkama Lietuvos Respublikos įstatymų ir kitų teisės aktų numatyta atsakomybė.</w:t>
      </w:r>
    </w:p>
    <w:p w14:paraId="2AF990FC" w14:textId="77777777" w:rsidR="00544317" w:rsidRPr="00544317" w:rsidRDefault="00544317" w:rsidP="00544317">
      <w:pPr>
        <w:widowControl w:val="0"/>
        <w:spacing w:line="276" w:lineRule="auto"/>
        <w:rPr>
          <w:rFonts w:ascii="Times New Roman" w:hAnsi="Times New Roman" w:cs="Times New Roman"/>
          <w:lang w:val="en-GB"/>
        </w:rPr>
      </w:pPr>
    </w:p>
    <w:p w14:paraId="433BCEA8" w14:textId="77777777" w:rsidR="00544317" w:rsidRPr="00544317" w:rsidRDefault="00544317" w:rsidP="00544317">
      <w:pPr>
        <w:widowControl w:val="0"/>
        <w:spacing w:line="276" w:lineRule="auto"/>
        <w:rPr>
          <w:rFonts w:ascii="Times New Roman" w:hAnsi="Times New Roman" w:cs="Times New Roman"/>
          <w:lang w:val="en-GB"/>
        </w:rPr>
      </w:pPr>
    </w:p>
    <w:p w14:paraId="6873D9AF" w14:textId="77777777" w:rsidR="00544317" w:rsidRPr="00544317" w:rsidRDefault="641CCE2E" w:rsidP="00544317">
      <w:pPr>
        <w:widowControl w:val="0"/>
        <w:spacing w:line="276" w:lineRule="auto"/>
        <w:jc w:val="right"/>
        <w:rPr>
          <w:rFonts w:ascii="Times New Roman" w:hAnsi="Times New Roman" w:cs="Times New Roman"/>
          <w:lang w:val="en-GB"/>
        </w:rPr>
      </w:pPr>
      <w:r w:rsidRPr="641CCE2E">
        <w:rPr>
          <w:rFonts w:ascii="Times New Roman" w:hAnsi="Times New Roman" w:cs="Times New Roman"/>
        </w:rPr>
        <w:t>____________________</w:t>
      </w:r>
    </w:p>
    <w:p w14:paraId="57A05E13" w14:textId="77777777" w:rsidR="00544317" w:rsidRDefault="641CCE2E" w:rsidP="641CCE2E">
      <w:pPr>
        <w:widowControl w:val="0"/>
        <w:spacing w:line="276" w:lineRule="auto"/>
        <w:ind w:firstLine="682"/>
        <w:jc w:val="center"/>
        <w:rPr>
          <w:rFonts w:ascii="Times New Roman" w:hAnsi="Times New Roman" w:cs="Times New Roman"/>
          <w:i/>
          <w:iCs/>
          <w:lang w:val="en-GB"/>
        </w:rPr>
      </w:pPr>
      <w:r w:rsidRPr="641CCE2E">
        <w:rPr>
          <w:rFonts w:ascii="Times New Roman" w:hAnsi="Times New Roman" w:cs="Times New Roman"/>
          <w:i/>
          <w:iCs/>
        </w:rPr>
        <w:t xml:space="preserve">                                                                                                            (parašas)</w:t>
      </w:r>
    </w:p>
    <w:p w14:paraId="18736461" w14:textId="77777777" w:rsidR="000E41B5" w:rsidRDefault="000E41B5" w:rsidP="641CCE2E">
      <w:pPr>
        <w:widowControl w:val="0"/>
        <w:spacing w:line="276" w:lineRule="auto"/>
        <w:ind w:firstLine="682"/>
        <w:jc w:val="center"/>
        <w:rPr>
          <w:rFonts w:ascii="Times New Roman" w:hAnsi="Times New Roman" w:cs="Times New Roman"/>
          <w:i/>
          <w:iCs/>
          <w:lang w:val="en-GB"/>
        </w:rPr>
      </w:pPr>
    </w:p>
    <w:p w14:paraId="0098D4AE" w14:textId="77777777" w:rsidR="000E41B5" w:rsidRDefault="000E41B5" w:rsidP="641CCE2E">
      <w:pPr>
        <w:widowControl w:val="0"/>
        <w:spacing w:line="276" w:lineRule="auto"/>
        <w:ind w:firstLine="682"/>
        <w:jc w:val="center"/>
        <w:rPr>
          <w:rFonts w:ascii="Times New Roman" w:hAnsi="Times New Roman" w:cs="Times New Roman"/>
          <w:i/>
          <w:iCs/>
          <w:lang w:val="en-GB"/>
        </w:rPr>
      </w:pPr>
    </w:p>
    <w:p w14:paraId="5ACB5A4C" w14:textId="77777777" w:rsidR="000E41B5" w:rsidRPr="000F6FFE" w:rsidRDefault="641CCE2E" w:rsidP="641CCE2E">
      <w:pPr>
        <w:spacing w:line="360" w:lineRule="auto"/>
        <w:ind w:left="426" w:right="140"/>
        <w:rPr>
          <w:rFonts w:ascii="Times New Roman" w:hAnsi="Times New Roman" w:cs="Times New Roman"/>
          <w:i/>
          <w:iCs/>
          <w:lang w:val="en-US"/>
        </w:rPr>
      </w:pPr>
      <w:r w:rsidRPr="641CCE2E">
        <w:rPr>
          <w:rFonts w:ascii="Times New Roman" w:hAnsi="Times New Roman" w:cs="Times New Roman"/>
          <w:i/>
          <w:iCs/>
        </w:rPr>
        <w:t>Forma pateikiama elektroninėje sistemoje www.sidabrinegerve.lt</w:t>
      </w:r>
    </w:p>
    <w:p w14:paraId="3F72FE38" w14:textId="1DDE9F7A" w:rsidR="000E41B5" w:rsidRPr="00544317" w:rsidRDefault="000E41B5" w:rsidP="000E41B5">
      <w:pPr>
        <w:widowControl w:val="0"/>
        <w:spacing w:line="276" w:lineRule="auto"/>
        <w:ind w:firstLine="682"/>
        <w:rPr>
          <w:rFonts w:ascii="Times New Roman" w:hAnsi="Times New Roman" w:cs="Times New Roman"/>
        </w:rPr>
        <w:sectPr w:rsidR="000E41B5" w:rsidRPr="00544317">
          <w:headerReference w:type="default" r:id="rId13"/>
          <w:footerReference w:type="default" r:id="rId14"/>
          <w:headerReference w:type="first" r:id="rId15"/>
          <w:footerReference w:type="first" r:id="rId16"/>
          <w:pgSz w:w="11906" w:h="16838"/>
          <w:pgMar w:top="1418" w:right="567" w:bottom="709" w:left="1701" w:header="567" w:footer="567" w:gutter="0"/>
          <w:pgNumType w:start="1"/>
          <w:cols w:space="1296"/>
          <w:titlePg/>
        </w:sectPr>
      </w:pPr>
    </w:p>
    <w:p w14:paraId="01CDF324" w14:textId="77777777" w:rsidR="00070E52" w:rsidRPr="00544317" w:rsidRDefault="641CCE2E" w:rsidP="00070E52">
      <w:pPr>
        <w:widowControl w:val="0"/>
        <w:spacing w:line="276" w:lineRule="auto"/>
        <w:ind w:left="5103"/>
        <w:rPr>
          <w:rFonts w:ascii="Times New Roman" w:hAnsi="Times New Roman" w:cs="Times New Roman"/>
        </w:rPr>
      </w:pPr>
      <w:r w:rsidRPr="641CCE2E">
        <w:rPr>
          <w:rFonts w:ascii="Times New Roman" w:hAnsi="Times New Roman" w:cs="Times New Roman"/>
        </w:rPr>
        <w:lastRenderedPageBreak/>
        <w:t>Nacionalinių kino apdovanojimų „Sidabrinė gervė“  nuostatų</w:t>
      </w:r>
    </w:p>
    <w:p w14:paraId="4FC3A848" w14:textId="77777777" w:rsidR="00544317" w:rsidRPr="00544317" w:rsidRDefault="641CCE2E" w:rsidP="00070E52">
      <w:pPr>
        <w:widowControl w:val="0"/>
        <w:spacing w:line="276" w:lineRule="auto"/>
        <w:ind w:left="3807" w:firstLine="1296"/>
        <w:rPr>
          <w:rFonts w:ascii="Times New Roman" w:hAnsi="Times New Roman" w:cs="Times New Roman"/>
        </w:rPr>
      </w:pPr>
      <w:r w:rsidRPr="641CCE2E">
        <w:rPr>
          <w:rFonts w:ascii="Times New Roman" w:hAnsi="Times New Roman" w:cs="Times New Roman"/>
        </w:rPr>
        <w:t>2 priedas</w:t>
      </w:r>
    </w:p>
    <w:p w14:paraId="201BC0AE" w14:textId="77777777" w:rsidR="00544317" w:rsidRPr="00544317" w:rsidRDefault="00544317" w:rsidP="00544317">
      <w:pPr>
        <w:widowControl w:val="0"/>
        <w:spacing w:line="276" w:lineRule="auto"/>
        <w:rPr>
          <w:rFonts w:ascii="Times New Roman" w:hAnsi="Times New Roman" w:cs="Times New Roman"/>
        </w:rPr>
      </w:pPr>
    </w:p>
    <w:p w14:paraId="63BB839D" w14:textId="77777777" w:rsidR="00544317" w:rsidRPr="00544317" w:rsidRDefault="00544317" w:rsidP="641CCE2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shd w:val="clear" w:color="auto" w:fill="FFFFFF"/>
          <w:lang w:val="en-GB"/>
        </w:rPr>
      </w:pPr>
    </w:p>
    <w:p w14:paraId="5A8A478B" w14:textId="1581AD26" w:rsidR="00544317" w:rsidRPr="00544317" w:rsidRDefault="00544317" w:rsidP="0054431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rPr>
      </w:pPr>
      <w:r w:rsidRPr="641CCE2E">
        <w:rPr>
          <w:rFonts w:ascii="Times New Roman" w:hAnsi="Times New Roman" w:cs="Times New Roman"/>
          <w:b/>
          <w:bCs/>
          <w:shd w:val="clear" w:color="auto" w:fill="FFFFFF"/>
          <w:lang w:val="en-GB"/>
        </w:rPr>
        <w:t>(</w:t>
      </w:r>
      <w:bookmarkStart w:id="0" w:name="_Hlk52466135"/>
      <w:proofErr w:type="spellStart"/>
      <w:r w:rsidR="00070E52" w:rsidRPr="641CCE2E">
        <w:rPr>
          <w:rFonts w:ascii="Times New Roman" w:hAnsi="Times New Roman" w:cs="Times New Roman"/>
          <w:b/>
          <w:bCs/>
          <w:shd w:val="clear" w:color="auto" w:fill="FFFFFF"/>
          <w:lang w:val="en-GB"/>
        </w:rPr>
        <w:t>Nacionalinių</w:t>
      </w:r>
      <w:proofErr w:type="spellEnd"/>
      <w:r w:rsidR="00070E52" w:rsidRPr="641CCE2E">
        <w:rPr>
          <w:rFonts w:ascii="Times New Roman" w:hAnsi="Times New Roman" w:cs="Times New Roman"/>
          <w:b/>
          <w:bCs/>
          <w:shd w:val="clear" w:color="auto" w:fill="FFFFFF"/>
          <w:lang w:val="en-GB"/>
        </w:rPr>
        <w:t xml:space="preserve"> kino </w:t>
      </w:r>
      <w:proofErr w:type="spellStart"/>
      <w:r w:rsidR="00070E52" w:rsidRPr="641CCE2E">
        <w:rPr>
          <w:rFonts w:ascii="Times New Roman" w:hAnsi="Times New Roman" w:cs="Times New Roman"/>
          <w:b/>
          <w:bCs/>
          <w:shd w:val="clear" w:color="auto" w:fill="FFFFFF"/>
          <w:lang w:val="en-GB"/>
        </w:rPr>
        <w:t>apdovanojimų</w:t>
      </w:r>
      <w:proofErr w:type="spellEnd"/>
      <w:r w:rsidR="00070E52" w:rsidRPr="641CCE2E">
        <w:rPr>
          <w:rFonts w:ascii="Times New Roman" w:hAnsi="Times New Roman" w:cs="Times New Roman"/>
          <w:b/>
          <w:bCs/>
          <w:shd w:val="clear" w:color="auto" w:fill="FFFFFF"/>
          <w:lang w:val="en-GB"/>
        </w:rPr>
        <w:t xml:space="preserve"> </w:t>
      </w:r>
      <w:r w:rsidR="00070E52" w:rsidRPr="641CCE2E">
        <w:rPr>
          <w:rFonts w:ascii="Times New Roman" w:hAnsi="Times New Roman" w:cs="Times New Roman"/>
          <w:b/>
          <w:bCs/>
          <w:shd w:val="clear" w:color="auto" w:fill="FFFFFF"/>
        </w:rPr>
        <w:t xml:space="preserve">„Sidabrinė </w:t>
      </w:r>
      <w:proofErr w:type="gramStart"/>
      <w:r w:rsidR="00070E52" w:rsidRPr="641CCE2E">
        <w:rPr>
          <w:rFonts w:ascii="Times New Roman" w:hAnsi="Times New Roman" w:cs="Times New Roman"/>
          <w:b/>
          <w:bCs/>
          <w:shd w:val="clear" w:color="auto" w:fill="FFFFFF"/>
        </w:rPr>
        <w:t xml:space="preserve">gervė“ </w:t>
      </w:r>
      <w:proofErr w:type="spellStart"/>
      <w:r w:rsidR="00070E52" w:rsidRPr="641CCE2E">
        <w:rPr>
          <w:rFonts w:ascii="Times New Roman" w:hAnsi="Times New Roman" w:cs="Times New Roman"/>
          <w:b/>
          <w:bCs/>
          <w:shd w:val="clear" w:color="auto" w:fill="FFFFFF"/>
          <w:lang w:val="en-GB"/>
        </w:rPr>
        <w:t>nominuotųjų</w:t>
      </w:r>
      <w:proofErr w:type="spellEnd"/>
      <w:proofErr w:type="gramEnd"/>
      <w:r w:rsidR="00070E52"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atrankos</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komisijos</w:t>
      </w:r>
      <w:proofErr w:type="spellEnd"/>
      <w:r w:rsidRPr="641CCE2E">
        <w:rPr>
          <w:rFonts w:ascii="Times New Roman" w:hAnsi="Times New Roman" w:cs="Times New Roman"/>
          <w:b/>
          <w:bCs/>
          <w:shd w:val="clear" w:color="auto" w:fill="FFFFFF"/>
          <w:lang w:val="en-GB"/>
        </w:rPr>
        <w:t xml:space="preserve"> </w:t>
      </w:r>
      <w:bookmarkEnd w:id="0"/>
      <w:proofErr w:type="spellStart"/>
      <w:r w:rsidRPr="641CCE2E">
        <w:rPr>
          <w:rFonts w:ascii="Times New Roman" w:hAnsi="Times New Roman" w:cs="Times New Roman"/>
          <w:b/>
          <w:bCs/>
          <w:shd w:val="clear" w:color="auto" w:fill="FFFFFF"/>
          <w:lang w:val="en-GB"/>
        </w:rPr>
        <w:t>nario</w:t>
      </w:r>
      <w:proofErr w:type="spellEnd"/>
      <w:r w:rsidR="00070E52" w:rsidRPr="641CCE2E">
        <w:rPr>
          <w:rFonts w:ascii="Times New Roman" w:hAnsi="Times New Roman" w:cs="Times New Roman"/>
          <w:b/>
          <w:bCs/>
          <w:shd w:val="clear" w:color="auto" w:fill="FFFFFF"/>
          <w:lang w:val="en-GB"/>
        </w:rPr>
        <w:t xml:space="preserve"> </w:t>
      </w:r>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ės</w:t>
      </w:r>
      <w:proofErr w:type="spellEnd"/>
      <w:r w:rsidRPr="641CCE2E">
        <w:rPr>
          <w:rFonts w:ascii="Times New Roman" w:hAnsi="Times New Roman" w:cs="Times New Roman"/>
          <w:b/>
          <w:bCs/>
          <w:shd w:val="clear" w:color="auto" w:fill="FFFFFF"/>
          <w:lang w:val="en-GB"/>
        </w:rPr>
        <w:t>)</w:t>
      </w:r>
      <w:r w:rsidR="00070E52"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konfidencialumo</w:t>
      </w:r>
      <w:proofErr w:type="spellEnd"/>
      <w:r w:rsidRPr="641CCE2E">
        <w:rPr>
          <w:rFonts w:ascii="Times New Roman" w:hAnsi="Times New Roman" w:cs="Times New Roman"/>
          <w:b/>
          <w:bCs/>
          <w:shd w:val="clear" w:color="auto" w:fill="FFFFFF"/>
          <w:lang w:val="en-GB"/>
        </w:rPr>
        <w:t xml:space="preserve"> </w:t>
      </w:r>
      <w:proofErr w:type="spellStart"/>
      <w:r w:rsidRPr="641CCE2E">
        <w:rPr>
          <w:rFonts w:ascii="Times New Roman" w:hAnsi="Times New Roman" w:cs="Times New Roman"/>
          <w:b/>
          <w:bCs/>
          <w:shd w:val="clear" w:color="auto" w:fill="FFFFFF"/>
          <w:lang w:val="en-GB"/>
        </w:rPr>
        <w:t>pasižadėjimo</w:t>
      </w:r>
      <w:proofErr w:type="spellEnd"/>
      <w:r w:rsidRPr="641CCE2E">
        <w:rPr>
          <w:rFonts w:ascii="Times New Roman" w:hAnsi="Times New Roman" w:cs="Times New Roman"/>
          <w:b/>
          <w:bCs/>
          <w:shd w:val="clear" w:color="auto" w:fill="FFFFFF"/>
          <w:lang w:val="en-GB"/>
        </w:rPr>
        <w:t xml:space="preserve"> forma)</w:t>
      </w:r>
    </w:p>
    <w:p w14:paraId="05E784BA" w14:textId="77777777" w:rsidR="00544317" w:rsidRPr="00544317" w:rsidRDefault="00544317" w:rsidP="00544317">
      <w:pPr>
        <w:spacing w:line="276" w:lineRule="auto"/>
        <w:jc w:val="center"/>
        <w:textAlignment w:val="center"/>
        <w:rPr>
          <w:rFonts w:ascii="Times New Roman" w:hAnsi="Times New Roman" w:cs="Times New Roman"/>
          <w:lang w:val="en-GB"/>
        </w:rPr>
      </w:pPr>
    </w:p>
    <w:p w14:paraId="1DDB9642" w14:textId="77777777" w:rsidR="00544317" w:rsidRPr="00544317" w:rsidRDefault="00544317" w:rsidP="00544317">
      <w:pPr>
        <w:spacing w:line="276" w:lineRule="auto"/>
        <w:jc w:val="center"/>
        <w:textAlignment w:val="center"/>
        <w:rPr>
          <w:rFonts w:ascii="Times New Roman" w:hAnsi="Times New Roman" w:cs="Times New Roman"/>
          <w:lang w:val="en-GB"/>
        </w:rPr>
      </w:pPr>
    </w:p>
    <w:p w14:paraId="0C202EC8" w14:textId="77777777" w:rsidR="00544317" w:rsidRPr="00544317" w:rsidRDefault="641CCE2E" w:rsidP="00544317">
      <w:pPr>
        <w:spacing w:line="276" w:lineRule="auto"/>
        <w:jc w:val="center"/>
        <w:rPr>
          <w:rFonts w:ascii="Times New Roman" w:hAnsi="Times New Roman" w:cs="Times New Roman"/>
        </w:rPr>
      </w:pPr>
      <w:r w:rsidRPr="641CCE2E">
        <w:rPr>
          <w:rFonts w:ascii="Times New Roman" w:hAnsi="Times New Roman" w:cs="Times New Roman"/>
        </w:rPr>
        <w:t>____________________________________________________________________</w:t>
      </w:r>
    </w:p>
    <w:p w14:paraId="49AF691A" w14:textId="77777777" w:rsidR="00544317" w:rsidRPr="00544317" w:rsidRDefault="641CCE2E" w:rsidP="00544317">
      <w:pPr>
        <w:spacing w:line="276" w:lineRule="auto"/>
        <w:jc w:val="center"/>
        <w:rPr>
          <w:rFonts w:ascii="Times New Roman" w:hAnsi="Times New Roman" w:cs="Times New Roman"/>
        </w:rPr>
      </w:pPr>
      <w:r w:rsidRPr="641CCE2E">
        <w:rPr>
          <w:rFonts w:ascii="Times New Roman" w:hAnsi="Times New Roman" w:cs="Times New Roman"/>
          <w:i/>
          <w:iCs/>
          <w:sz w:val="20"/>
          <w:szCs w:val="20"/>
        </w:rPr>
        <w:t>(Komisijos nario (-ės) vardas ir pavardė)</w:t>
      </w:r>
    </w:p>
    <w:p w14:paraId="695FD7FE" w14:textId="77777777" w:rsidR="00544317" w:rsidRPr="00544317" w:rsidRDefault="00544317" w:rsidP="641CCE2E">
      <w:pPr>
        <w:spacing w:line="276" w:lineRule="auto"/>
        <w:jc w:val="center"/>
        <w:rPr>
          <w:rFonts w:ascii="Times New Roman" w:hAnsi="Times New Roman" w:cs="Times New Roman"/>
          <w:i/>
          <w:iCs/>
          <w:lang w:val="en-GB"/>
        </w:rPr>
      </w:pPr>
    </w:p>
    <w:p w14:paraId="1CEE2B67" w14:textId="679002D3" w:rsidR="00544317" w:rsidRPr="00544317" w:rsidRDefault="641CCE2E" w:rsidP="00544317">
      <w:pPr>
        <w:spacing w:line="276" w:lineRule="auto"/>
        <w:jc w:val="center"/>
        <w:rPr>
          <w:rFonts w:ascii="Times New Roman" w:hAnsi="Times New Roman" w:cs="Times New Roman"/>
        </w:rPr>
      </w:pPr>
      <w:r w:rsidRPr="641CCE2E">
        <w:rPr>
          <w:rFonts w:ascii="Times New Roman" w:hAnsi="Times New Roman" w:cs="Times New Roman"/>
          <w:b/>
          <w:bCs/>
          <w:caps/>
        </w:rPr>
        <w:t xml:space="preserve">NACIONALINIŲ kino apdovanojimų „Sidabrinė gervė“  nominuotųjų atrankos komisijos nario (-ĖS) </w:t>
      </w:r>
    </w:p>
    <w:p w14:paraId="7803D91E" w14:textId="77777777" w:rsidR="00544317" w:rsidRPr="00544317" w:rsidRDefault="641CCE2E" w:rsidP="00544317">
      <w:pPr>
        <w:spacing w:line="276" w:lineRule="auto"/>
        <w:jc w:val="center"/>
        <w:rPr>
          <w:rFonts w:ascii="Times New Roman" w:hAnsi="Times New Roman" w:cs="Times New Roman"/>
        </w:rPr>
      </w:pPr>
      <w:r w:rsidRPr="641CCE2E">
        <w:rPr>
          <w:rFonts w:ascii="Times New Roman" w:hAnsi="Times New Roman" w:cs="Times New Roman"/>
          <w:b/>
          <w:bCs/>
        </w:rPr>
        <w:t>KONFIDENCIALUMO PASIŽADĖJIMAS</w:t>
      </w:r>
    </w:p>
    <w:p w14:paraId="46AD57C6" w14:textId="77777777" w:rsidR="00544317" w:rsidRPr="00544317" w:rsidRDefault="00544317" w:rsidP="641CCE2E">
      <w:pPr>
        <w:spacing w:line="276" w:lineRule="auto"/>
        <w:jc w:val="center"/>
        <w:rPr>
          <w:rFonts w:ascii="Times New Roman" w:hAnsi="Times New Roman" w:cs="Times New Roman"/>
          <w:b/>
          <w:bCs/>
          <w:lang w:val="en-GB"/>
        </w:rPr>
      </w:pPr>
    </w:p>
    <w:p w14:paraId="030D14C9" w14:textId="77777777" w:rsidR="00544317" w:rsidRPr="00544317" w:rsidRDefault="641CCE2E" w:rsidP="00544317">
      <w:pPr>
        <w:tabs>
          <w:tab w:val="left" w:pos="284"/>
          <w:tab w:val="left" w:pos="1985"/>
        </w:tabs>
        <w:spacing w:line="276" w:lineRule="auto"/>
        <w:jc w:val="center"/>
        <w:rPr>
          <w:rFonts w:ascii="Times New Roman" w:hAnsi="Times New Roman" w:cs="Times New Roman"/>
        </w:rPr>
      </w:pPr>
      <w:r w:rsidRPr="641CCE2E">
        <w:rPr>
          <w:rFonts w:ascii="Times New Roman" w:hAnsi="Times New Roman" w:cs="Times New Roman"/>
        </w:rPr>
        <w:t>20__ m. _____________d. Nr. _________________</w:t>
      </w:r>
    </w:p>
    <w:p w14:paraId="27E30BEF" w14:textId="77777777" w:rsidR="00544317" w:rsidRPr="00544317" w:rsidRDefault="00544317" w:rsidP="00544317">
      <w:pPr>
        <w:spacing w:line="276" w:lineRule="auto"/>
        <w:jc w:val="center"/>
        <w:rPr>
          <w:rFonts w:ascii="Times New Roman" w:hAnsi="Times New Roman" w:cs="Times New Roman"/>
          <w:lang w:val="en-GB"/>
        </w:rPr>
      </w:pPr>
    </w:p>
    <w:p w14:paraId="4C4D8A0C" w14:textId="77777777" w:rsidR="00544317" w:rsidRPr="00544317" w:rsidRDefault="641CCE2E" w:rsidP="00544317">
      <w:pPr>
        <w:spacing w:line="276" w:lineRule="auto"/>
        <w:jc w:val="center"/>
        <w:rPr>
          <w:rFonts w:ascii="Times New Roman" w:hAnsi="Times New Roman" w:cs="Times New Roman"/>
          <w:lang w:val="en-GB"/>
        </w:rPr>
      </w:pPr>
      <w:r w:rsidRPr="641CCE2E">
        <w:rPr>
          <w:rFonts w:ascii="Times New Roman" w:hAnsi="Times New Roman" w:cs="Times New Roman"/>
        </w:rPr>
        <w:t>Vilnius</w:t>
      </w:r>
    </w:p>
    <w:p w14:paraId="55B5BE02" w14:textId="77777777" w:rsidR="00544317" w:rsidRPr="00544317" w:rsidRDefault="00544317" w:rsidP="641CCE2E">
      <w:pPr>
        <w:spacing w:line="276" w:lineRule="auto"/>
        <w:jc w:val="center"/>
        <w:rPr>
          <w:rFonts w:ascii="Times New Roman" w:hAnsi="Times New Roman" w:cs="Times New Roman"/>
          <w:b/>
          <w:bCs/>
          <w:lang w:val="en-GB"/>
        </w:rPr>
      </w:pPr>
    </w:p>
    <w:p w14:paraId="38472FCA" w14:textId="0CB256C9" w:rsidR="00544317" w:rsidRPr="00544317" w:rsidRDefault="641CCE2E" w:rsidP="00544317">
      <w:pPr>
        <w:spacing w:line="276" w:lineRule="auto"/>
        <w:ind w:firstLine="567"/>
        <w:rPr>
          <w:rFonts w:ascii="Times New Roman" w:hAnsi="Times New Roman" w:cs="Times New Roman"/>
        </w:rPr>
      </w:pPr>
      <w:r w:rsidRPr="641CCE2E">
        <w:rPr>
          <w:rFonts w:ascii="Times New Roman" w:hAnsi="Times New Roman" w:cs="Times New Roman"/>
        </w:rPr>
        <w:t>Būdamas (-a) Nacionalinių kino apdovanojimų „Sidabrinė gervė“ nominuotųjų atrankos komisijos nariu (-e), pasižadu ir įsipareigoju:</w:t>
      </w:r>
    </w:p>
    <w:p w14:paraId="1E0122CA" w14:textId="383A69DC" w:rsidR="00544317" w:rsidRPr="00544317" w:rsidRDefault="641CCE2E" w:rsidP="00544317">
      <w:pPr>
        <w:tabs>
          <w:tab w:val="left" w:pos="993"/>
        </w:tabs>
        <w:spacing w:line="276" w:lineRule="auto"/>
        <w:ind w:firstLine="567"/>
        <w:rPr>
          <w:rFonts w:ascii="Times New Roman" w:hAnsi="Times New Roman" w:cs="Times New Roman"/>
        </w:rPr>
      </w:pPr>
      <w:r w:rsidRPr="641CCE2E">
        <w:rPr>
          <w:rFonts w:ascii="Times New Roman" w:hAnsi="Times New Roman" w:cs="Times New Roman"/>
        </w:rPr>
        <w:t>1.</w:t>
      </w:r>
      <w:r w:rsidR="00544317">
        <w:tab/>
      </w:r>
      <w:r w:rsidRPr="641CCE2E">
        <w:rPr>
          <w:rFonts w:ascii="Times New Roman" w:hAnsi="Times New Roman" w:cs="Times New Roman"/>
        </w:rPr>
        <w:t>Neteikti tretiesiems asmenims informacijos ir tik įstatymų ir kitų teisės aktų nustatytais tikslais ir tvarka naudoti informaciją, kuri man taps žinoma atliekant Nacionalinių s kino apdovanojimų „Sidabrinė gervė“ nominuotųjų atrankos komisijos nario (-ės) pareigas, t. y. įskaitant, bet neapsiribojant:</w:t>
      </w:r>
    </w:p>
    <w:p w14:paraId="2CA06106" w14:textId="77777777" w:rsidR="00544317" w:rsidRPr="00544317" w:rsidRDefault="641CCE2E" w:rsidP="00544317">
      <w:pPr>
        <w:tabs>
          <w:tab w:val="left" w:pos="993"/>
          <w:tab w:val="left" w:pos="1134"/>
          <w:tab w:val="left" w:pos="1701"/>
        </w:tabs>
        <w:spacing w:line="276" w:lineRule="auto"/>
        <w:ind w:firstLine="567"/>
        <w:rPr>
          <w:rFonts w:ascii="Times New Roman" w:hAnsi="Times New Roman" w:cs="Times New Roman"/>
        </w:rPr>
      </w:pPr>
      <w:r w:rsidRPr="641CCE2E">
        <w:rPr>
          <w:rFonts w:ascii="Times New Roman" w:hAnsi="Times New Roman" w:cs="Times New Roman"/>
        </w:rPr>
        <w:t>1.1.</w:t>
      </w:r>
      <w:r w:rsidR="00544317">
        <w:tab/>
      </w:r>
      <w:r w:rsidRPr="641CCE2E">
        <w:rPr>
          <w:rFonts w:ascii="Times New Roman" w:hAnsi="Times New Roman" w:cs="Times New Roman"/>
        </w:rPr>
        <w:t>paraiškose pateikta informacija;</w:t>
      </w:r>
    </w:p>
    <w:p w14:paraId="1FB6DB27" w14:textId="77777777" w:rsidR="00544317" w:rsidRPr="00544317" w:rsidRDefault="641CCE2E" w:rsidP="00544317">
      <w:pPr>
        <w:tabs>
          <w:tab w:val="left" w:pos="993"/>
          <w:tab w:val="left" w:pos="1134"/>
          <w:tab w:val="left" w:pos="1701"/>
        </w:tabs>
        <w:spacing w:line="276" w:lineRule="auto"/>
        <w:ind w:firstLine="567"/>
        <w:rPr>
          <w:rFonts w:ascii="Times New Roman" w:hAnsi="Times New Roman" w:cs="Times New Roman"/>
        </w:rPr>
      </w:pPr>
      <w:r w:rsidRPr="641CCE2E">
        <w:rPr>
          <w:rFonts w:ascii="Times New Roman" w:hAnsi="Times New Roman" w:cs="Times New Roman"/>
        </w:rPr>
        <w:t>1.2.</w:t>
      </w:r>
      <w:r w:rsidR="00544317">
        <w:tab/>
      </w:r>
      <w:r w:rsidRPr="641CCE2E">
        <w:rPr>
          <w:rFonts w:ascii="Times New Roman" w:hAnsi="Times New Roman" w:cs="Times New Roman"/>
        </w:rPr>
        <w:t>mano ir kitų paraiškas vertinančių Komisijos narių ekspertinio vertinimo rezultatai (išvados);</w:t>
      </w:r>
    </w:p>
    <w:p w14:paraId="450234F2" w14:textId="77777777" w:rsidR="00544317" w:rsidRPr="00544317" w:rsidRDefault="641CCE2E" w:rsidP="00544317">
      <w:pPr>
        <w:tabs>
          <w:tab w:val="left" w:pos="993"/>
          <w:tab w:val="left" w:pos="1134"/>
          <w:tab w:val="left" w:pos="1701"/>
        </w:tabs>
        <w:spacing w:line="276" w:lineRule="auto"/>
        <w:ind w:firstLine="567"/>
        <w:rPr>
          <w:rFonts w:ascii="Times New Roman" w:hAnsi="Times New Roman" w:cs="Times New Roman"/>
        </w:rPr>
      </w:pPr>
      <w:r w:rsidRPr="641CCE2E">
        <w:rPr>
          <w:rFonts w:ascii="Times New Roman" w:hAnsi="Times New Roman" w:cs="Times New Roman"/>
        </w:rPr>
        <w:t>1.3.</w:t>
      </w:r>
      <w:r w:rsidR="00544317">
        <w:tab/>
      </w:r>
      <w:r w:rsidRPr="641CCE2E">
        <w:rPr>
          <w:rFonts w:ascii="Times New Roman" w:hAnsi="Times New Roman" w:cs="Times New Roman"/>
        </w:rPr>
        <w:t>komisijos posėdžių metu sužinota informacija.</w:t>
      </w:r>
    </w:p>
    <w:p w14:paraId="00B5F039" w14:textId="77777777" w:rsidR="00544317" w:rsidRPr="00544317" w:rsidRDefault="641CCE2E" w:rsidP="00544317">
      <w:pPr>
        <w:tabs>
          <w:tab w:val="left" w:pos="993"/>
        </w:tabs>
        <w:spacing w:line="276" w:lineRule="auto"/>
        <w:ind w:firstLine="567"/>
        <w:rPr>
          <w:rFonts w:ascii="Times New Roman" w:hAnsi="Times New Roman" w:cs="Times New Roman"/>
        </w:rPr>
      </w:pPr>
      <w:r w:rsidRPr="641CCE2E">
        <w:rPr>
          <w:rFonts w:ascii="Times New Roman" w:hAnsi="Times New Roman" w:cs="Times New Roman"/>
        </w:rPr>
        <w:t>2.</w:t>
      </w:r>
      <w:r w:rsidR="00544317">
        <w:tab/>
      </w:r>
      <w:r w:rsidRPr="641CCE2E">
        <w:rPr>
          <w:rFonts w:ascii="Times New Roman" w:hAnsi="Times New Roman" w:cs="Times New Roman"/>
        </w:rPr>
        <w:t>Man perduotus dokumentus saugoti tokiu būdu, kad tretieji asmenys neturėtų galimybės su jais susipažinti ar pasinaudoti.</w:t>
      </w:r>
    </w:p>
    <w:p w14:paraId="5ECD790C" w14:textId="77777777" w:rsidR="00544317" w:rsidRPr="00544317" w:rsidRDefault="00544317" w:rsidP="641CCE2E">
      <w:pPr>
        <w:spacing w:line="276" w:lineRule="auto"/>
        <w:rPr>
          <w:rFonts w:ascii="Times New Roman" w:hAnsi="Times New Roman" w:cs="Times New Roman"/>
          <w:b/>
          <w:bCs/>
        </w:rPr>
      </w:pPr>
    </w:p>
    <w:p w14:paraId="0BA9A000" w14:textId="77777777" w:rsidR="00544317" w:rsidRPr="00544317" w:rsidRDefault="641CCE2E" w:rsidP="00544317">
      <w:pPr>
        <w:tabs>
          <w:tab w:val="left" w:pos="720"/>
          <w:tab w:val="left" w:pos="993"/>
        </w:tabs>
        <w:spacing w:line="276" w:lineRule="auto"/>
        <w:ind w:left="720" w:hanging="153"/>
        <w:rPr>
          <w:rFonts w:ascii="Times New Roman" w:hAnsi="Times New Roman" w:cs="Times New Roman"/>
        </w:rPr>
      </w:pPr>
      <w:r w:rsidRPr="641CCE2E">
        <w:rPr>
          <w:rFonts w:ascii="Times New Roman" w:hAnsi="Times New Roman" w:cs="Times New Roman"/>
        </w:rPr>
        <w:t>Pasirašydamas  (-a) šį pasižadėjimą patvirtinu, kad:</w:t>
      </w:r>
    </w:p>
    <w:p w14:paraId="056BC864" w14:textId="77777777" w:rsidR="00544317" w:rsidRPr="00544317" w:rsidRDefault="641CCE2E" w:rsidP="00544317">
      <w:pPr>
        <w:tabs>
          <w:tab w:val="left" w:pos="720"/>
          <w:tab w:val="left" w:pos="851"/>
        </w:tabs>
        <w:spacing w:line="276" w:lineRule="auto"/>
        <w:ind w:firstLine="567"/>
        <w:rPr>
          <w:rFonts w:ascii="Times New Roman" w:hAnsi="Times New Roman" w:cs="Times New Roman"/>
        </w:rPr>
      </w:pPr>
      <w:r w:rsidRPr="641CCE2E">
        <w:rPr>
          <w:rFonts w:ascii="Times New Roman" w:hAnsi="Times New Roman" w:cs="Times New Roman"/>
        </w:rPr>
        <w:t>1.</w:t>
      </w:r>
      <w:r w:rsidR="00544317">
        <w:tab/>
      </w:r>
      <w:r w:rsidRPr="641CCE2E">
        <w:rPr>
          <w:rFonts w:ascii="Times New Roman" w:hAnsi="Times New Roman" w:cs="Times New Roman"/>
        </w:rPr>
        <w:t>Šį pasižadėjimą atsakingai perskaičiau, jo turinys man yra aiškus ir suprantamas;</w:t>
      </w:r>
    </w:p>
    <w:p w14:paraId="12F35423" w14:textId="516EE8B4" w:rsidR="00544317" w:rsidRPr="00544317" w:rsidRDefault="641CCE2E" w:rsidP="00544317">
      <w:pPr>
        <w:tabs>
          <w:tab w:val="left" w:pos="720"/>
          <w:tab w:val="left" w:pos="851"/>
        </w:tabs>
        <w:spacing w:line="276" w:lineRule="auto"/>
        <w:ind w:firstLine="567"/>
        <w:rPr>
          <w:rFonts w:ascii="Times New Roman" w:hAnsi="Times New Roman" w:cs="Times New Roman"/>
        </w:rPr>
      </w:pPr>
      <w:r w:rsidRPr="641CCE2E">
        <w:rPr>
          <w:rFonts w:ascii="Times New Roman" w:hAnsi="Times New Roman" w:cs="Times New Roman"/>
        </w:rPr>
        <w:t>2.</w:t>
      </w:r>
      <w:r w:rsidR="00544317">
        <w:tab/>
      </w:r>
      <w:r w:rsidRPr="641CCE2E">
        <w:rPr>
          <w:rFonts w:ascii="Times New Roman" w:hAnsi="Times New Roman" w:cs="Times New Roman"/>
        </w:rPr>
        <w:t>Esu įspėtas  (-a), kad pažeidęs (-</w:t>
      </w:r>
      <w:proofErr w:type="spellStart"/>
      <w:r w:rsidRPr="641CCE2E">
        <w:rPr>
          <w:rFonts w:ascii="Times New Roman" w:hAnsi="Times New Roman" w:cs="Times New Roman"/>
        </w:rPr>
        <w:t>usi</w:t>
      </w:r>
      <w:proofErr w:type="spellEnd"/>
      <w:r w:rsidRPr="641CCE2E">
        <w:rPr>
          <w:rFonts w:ascii="Times New Roman" w:hAnsi="Times New Roman" w:cs="Times New Roman"/>
        </w:rPr>
        <w:t>) šį pasižadėjimą turėsiu teisės aktų nustatyta tvarka atlyginti Organizatoriams dėl to patirtus nuostolius.</w:t>
      </w:r>
    </w:p>
    <w:p w14:paraId="1BEF71D9" w14:textId="77777777" w:rsidR="00544317" w:rsidRPr="00544317" w:rsidRDefault="00544317" w:rsidP="00544317">
      <w:pPr>
        <w:spacing w:line="276" w:lineRule="auto"/>
        <w:rPr>
          <w:rFonts w:ascii="Times New Roman" w:hAnsi="Times New Roman" w:cs="Times New Roman"/>
        </w:rPr>
      </w:pPr>
    </w:p>
    <w:p w14:paraId="4BEF4EF9" w14:textId="77777777" w:rsidR="00544317" w:rsidRPr="00544317" w:rsidRDefault="00544317" w:rsidP="00544317">
      <w:pPr>
        <w:spacing w:line="276" w:lineRule="auto"/>
        <w:rPr>
          <w:rFonts w:ascii="Times New Roman" w:hAnsi="Times New Roman" w:cs="Times New Roman"/>
          <w:lang w:val="en-GB"/>
        </w:rPr>
      </w:pPr>
    </w:p>
    <w:p w14:paraId="36B588B0" w14:textId="77777777" w:rsidR="00544317" w:rsidRPr="00544317" w:rsidRDefault="641CCE2E" w:rsidP="00544317">
      <w:pPr>
        <w:spacing w:line="276" w:lineRule="auto"/>
        <w:ind w:left="2592" w:firstLine="1296"/>
        <w:rPr>
          <w:rFonts w:ascii="Times New Roman" w:hAnsi="Times New Roman" w:cs="Times New Roman"/>
        </w:rPr>
      </w:pPr>
      <w:r w:rsidRPr="641CCE2E">
        <w:rPr>
          <w:rFonts w:ascii="Times New Roman" w:hAnsi="Times New Roman" w:cs="Times New Roman"/>
        </w:rPr>
        <w:t>_______________________________________________</w:t>
      </w:r>
    </w:p>
    <w:p w14:paraId="6D49A6CB" w14:textId="77777777" w:rsidR="00544317" w:rsidRPr="00544317" w:rsidRDefault="641CCE2E" w:rsidP="00544317">
      <w:pPr>
        <w:spacing w:line="276" w:lineRule="auto"/>
        <w:ind w:left="2592" w:firstLine="1296"/>
        <w:textAlignment w:val="center"/>
        <w:rPr>
          <w:rFonts w:ascii="Times New Roman" w:hAnsi="Times New Roman" w:cs="Times New Roman"/>
        </w:rPr>
      </w:pPr>
      <w:r w:rsidRPr="641CCE2E">
        <w:rPr>
          <w:rFonts w:ascii="Times New Roman" w:hAnsi="Times New Roman" w:cs="Times New Roman"/>
          <w:i/>
          <w:iCs/>
          <w:sz w:val="20"/>
          <w:szCs w:val="20"/>
        </w:rPr>
        <w:t xml:space="preserve">                                    (vardas, pavardė, parašas)</w:t>
      </w:r>
    </w:p>
    <w:p w14:paraId="3D90B84D" w14:textId="77777777" w:rsidR="00544317" w:rsidRPr="00544317" w:rsidRDefault="00544317" w:rsidP="00544317">
      <w:pPr>
        <w:spacing w:line="276" w:lineRule="auto"/>
        <w:rPr>
          <w:rFonts w:ascii="Times New Roman" w:hAnsi="Times New Roman" w:cs="Times New Roman"/>
        </w:rPr>
      </w:pPr>
    </w:p>
    <w:p w14:paraId="73FB33DE" w14:textId="77777777" w:rsidR="00544317" w:rsidRPr="00544317" w:rsidRDefault="00544317" w:rsidP="00544317">
      <w:pPr>
        <w:spacing w:line="276" w:lineRule="auto"/>
        <w:rPr>
          <w:rFonts w:ascii="Times New Roman" w:hAnsi="Times New Roman" w:cs="Times New Roman"/>
        </w:rPr>
      </w:pPr>
    </w:p>
    <w:p w14:paraId="45A87A39" w14:textId="206ACEC7" w:rsidR="00B614B9" w:rsidRPr="00914710" w:rsidRDefault="641CCE2E" w:rsidP="641CCE2E">
      <w:pPr>
        <w:spacing w:line="360" w:lineRule="auto"/>
        <w:ind w:left="426" w:right="140"/>
        <w:rPr>
          <w:rFonts w:ascii="Times New Roman" w:hAnsi="Times New Roman" w:cs="Times New Roman"/>
          <w:i/>
          <w:iCs/>
          <w:lang w:val="en-US"/>
        </w:rPr>
      </w:pPr>
      <w:r w:rsidRPr="641CCE2E">
        <w:rPr>
          <w:rFonts w:ascii="Times New Roman" w:hAnsi="Times New Roman" w:cs="Times New Roman"/>
          <w:i/>
          <w:iCs/>
        </w:rPr>
        <w:t>Forma pateikiama elektroninėje sistemoje www.sidabrinegerve.lt</w:t>
      </w:r>
    </w:p>
    <w:p w14:paraId="1A158C56" w14:textId="77777777" w:rsidR="00D650F0" w:rsidRPr="00544317" w:rsidRDefault="641CCE2E" w:rsidP="00D650F0">
      <w:pPr>
        <w:widowControl w:val="0"/>
        <w:spacing w:line="276" w:lineRule="auto"/>
        <w:ind w:left="5103"/>
        <w:rPr>
          <w:rFonts w:ascii="Times New Roman" w:hAnsi="Times New Roman" w:cs="Times New Roman"/>
        </w:rPr>
      </w:pPr>
      <w:r w:rsidRPr="641CCE2E">
        <w:rPr>
          <w:rFonts w:ascii="Times New Roman" w:hAnsi="Times New Roman" w:cs="Times New Roman"/>
        </w:rPr>
        <w:lastRenderedPageBreak/>
        <w:t>Nacionalinių kino apdovanojimų „Sidabrinė gervė“  nuostatų</w:t>
      </w:r>
    </w:p>
    <w:p w14:paraId="47B58F91" w14:textId="342548E3" w:rsidR="00D650F0" w:rsidRPr="00544317" w:rsidRDefault="641CCE2E" w:rsidP="00D650F0">
      <w:pPr>
        <w:widowControl w:val="0"/>
        <w:spacing w:line="276" w:lineRule="auto"/>
        <w:ind w:left="3807" w:firstLine="1296"/>
        <w:rPr>
          <w:rFonts w:ascii="Times New Roman" w:hAnsi="Times New Roman" w:cs="Times New Roman"/>
        </w:rPr>
      </w:pPr>
      <w:r w:rsidRPr="641CCE2E">
        <w:rPr>
          <w:rFonts w:ascii="Times New Roman" w:hAnsi="Times New Roman" w:cs="Times New Roman"/>
        </w:rPr>
        <w:t>3 priedas</w:t>
      </w:r>
    </w:p>
    <w:p w14:paraId="1B517CBA" w14:textId="77777777" w:rsidR="00D650F0" w:rsidRPr="00544317" w:rsidRDefault="00D650F0" w:rsidP="00D650F0">
      <w:pPr>
        <w:widowControl w:val="0"/>
        <w:spacing w:line="276" w:lineRule="auto"/>
        <w:rPr>
          <w:rFonts w:ascii="Times New Roman" w:hAnsi="Times New Roman" w:cs="Times New Roman"/>
        </w:rPr>
      </w:pPr>
    </w:p>
    <w:p w14:paraId="202AB740" w14:textId="77777777" w:rsidR="00D650F0" w:rsidRPr="00544317" w:rsidRDefault="00D650F0" w:rsidP="641CCE2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shd w:val="clear" w:color="auto" w:fill="FFFFFF"/>
          <w:lang w:val="en-GB"/>
        </w:rPr>
      </w:pPr>
    </w:p>
    <w:p w14:paraId="21C4D743" w14:textId="50A2753A" w:rsidR="00D650F0" w:rsidRPr="00544317" w:rsidRDefault="000F6FFE" w:rsidP="00D650F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rPr>
      </w:pPr>
      <w:r w:rsidRPr="641CCE2E">
        <w:rPr>
          <w:rFonts w:ascii="Times New Roman" w:hAnsi="Times New Roman" w:cs="Times New Roman"/>
          <w:b/>
          <w:bCs/>
          <w:shd w:val="clear" w:color="auto" w:fill="FFFFFF"/>
          <w:lang w:val="en-GB"/>
        </w:rPr>
        <w:t>(</w:t>
      </w:r>
      <w:proofErr w:type="spellStart"/>
      <w:r w:rsidR="00D650F0" w:rsidRPr="641CCE2E">
        <w:rPr>
          <w:rFonts w:ascii="Times New Roman" w:hAnsi="Times New Roman" w:cs="Times New Roman"/>
          <w:b/>
          <w:bCs/>
          <w:shd w:val="clear" w:color="auto" w:fill="FFFFFF"/>
          <w:lang w:val="en-GB"/>
        </w:rPr>
        <w:t>Nacionalinių</w:t>
      </w:r>
      <w:proofErr w:type="spellEnd"/>
      <w:r w:rsidR="00D650F0" w:rsidRPr="641CCE2E">
        <w:rPr>
          <w:rFonts w:ascii="Times New Roman" w:hAnsi="Times New Roman" w:cs="Times New Roman"/>
          <w:b/>
          <w:bCs/>
          <w:shd w:val="clear" w:color="auto" w:fill="FFFFFF"/>
          <w:lang w:val="en-GB"/>
        </w:rPr>
        <w:t xml:space="preserve"> kino </w:t>
      </w:r>
      <w:proofErr w:type="spellStart"/>
      <w:r w:rsidR="00D650F0" w:rsidRPr="641CCE2E">
        <w:rPr>
          <w:rFonts w:ascii="Times New Roman" w:hAnsi="Times New Roman" w:cs="Times New Roman"/>
          <w:b/>
          <w:bCs/>
          <w:shd w:val="clear" w:color="auto" w:fill="FFFFFF"/>
          <w:lang w:val="en-GB"/>
        </w:rPr>
        <w:t>apdovanojimų</w:t>
      </w:r>
      <w:proofErr w:type="spellEnd"/>
      <w:r w:rsidR="00D650F0" w:rsidRPr="641CCE2E">
        <w:rPr>
          <w:rFonts w:ascii="Times New Roman" w:hAnsi="Times New Roman" w:cs="Times New Roman"/>
          <w:b/>
          <w:bCs/>
          <w:shd w:val="clear" w:color="auto" w:fill="FFFFFF"/>
          <w:lang w:val="en-GB"/>
        </w:rPr>
        <w:t xml:space="preserve"> </w:t>
      </w:r>
      <w:r w:rsidR="00D650F0" w:rsidRPr="641CCE2E">
        <w:rPr>
          <w:rFonts w:ascii="Times New Roman" w:hAnsi="Times New Roman" w:cs="Times New Roman"/>
          <w:b/>
          <w:bCs/>
          <w:shd w:val="clear" w:color="auto" w:fill="FFFFFF"/>
        </w:rPr>
        <w:t xml:space="preserve">„Sidabrinė </w:t>
      </w:r>
      <w:proofErr w:type="gramStart"/>
      <w:r w:rsidR="00D650F0" w:rsidRPr="641CCE2E">
        <w:rPr>
          <w:rFonts w:ascii="Times New Roman" w:hAnsi="Times New Roman" w:cs="Times New Roman"/>
          <w:b/>
          <w:bCs/>
          <w:shd w:val="clear" w:color="auto" w:fill="FFFFFF"/>
        </w:rPr>
        <w:t xml:space="preserve">gervė“ </w:t>
      </w:r>
      <w:proofErr w:type="spellStart"/>
      <w:r w:rsidRPr="641CCE2E">
        <w:rPr>
          <w:rFonts w:ascii="Times New Roman" w:hAnsi="Times New Roman" w:cs="Times New Roman"/>
          <w:b/>
          <w:bCs/>
          <w:shd w:val="clear" w:color="auto" w:fill="FFFFFF"/>
          <w:lang w:val="en-GB"/>
        </w:rPr>
        <w:t>Balsuotojo</w:t>
      </w:r>
      <w:proofErr w:type="spellEnd"/>
      <w:proofErr w:type="gramEnd"/>
      <w:r w:rsidR="00D650F0" w:rsidRPr="641CCE2E">
        <w:rPr>
          <w:rFonts w:ascii="Times New Roman" w:hAnsi="Times New Roman" w:cs="Times New Roman"/>
          <w:b/>
          <w:bCs/>
          <w:shd w:val="clear" w:color="auto" w:fill="FFFFFF"/>
          <w:lang w:val="en-GB"/>
        </w:rPr>
        <w:t xml:space="preserve"> </w:t>
      </w:r>
      <w:r w:rsidRPr="00524A1A">
        <w:rPr>
          <w:rFonts w:ascii="Times New Roman" w:hAnsi="Times New Roman" w:cs="Times New Roman"/>
          <w:b/>
          <w:bCs/>
        </w:rPr>
        <w:t>konfidencialumo ir interesų derinimo įsipareigojim</w:t>
      </w:r>
      <w:r>
        <w:rPr>
          <w:rFonts w:ascii="Times New Roman" w:hAnsi="Times New Roman" w:cs="Times New Roman"/>
          <w:b/>
          <w:bCs/>
        </w:rPr>
        <w:t>o forma)</w:t>
      </w:r>
    </w:p>
    <w:p w14:paraId="1782E3FC" w14:textId="77777777" w:rsidR="00D650F0" w:rsidRPr="00544317" w:rsidRDefault="00D650F0" w:rsidP="00D650F0">
      <w:pPr>
        <w:spacing w:line="276" w:lineRule="auto"/>
        <w:jc w:val="center"/>
        <w:textAlignment w:val="center"/>
        <w:rPr>
          <w:rFonts w:ascii="Times New Roman" w:hAnsi="Times New Roman" w:cs="Times New Roman"/>
          <w:lang w:val="en-GB"/>
        </w:rPr>
      </w:pPr>
    </w:p>
    <w:p w14:paraId="1370E855" w14:textId="77777777" w:rsidR="00D650F0" w:rsidRPr="00544317" w:rsidRDefault="00D650F0" w:rsidP="00D650F0">
      <w:pPr>
        <w:spacing w:line="276" w:lineRule="auto"/>
        <w:jc w:val="center"/>
        <w:textAlignment w:val="center"/>
        <w:rPr>
          <w:rFonts w:ascii="Times New Roman" w:hAnsi="Times New Roman" w:cs="Times New Roman"/>
          <w:lang w:val="en-GB"/>
        </w:rPr>
      </w:pPr>
    </w:p>
    <w:p w14:paraId="6D8DB7AE" w14:textId="77777777" w:rsidR="00D650F0" w:rsidRPr="00544317" w:rsidRDefault="641CCE2E" w:rsidP="00D650F0">
      <w:pPr>
        <w:spacing w:line="276" w:lineRule="auto"/>
        <w:jc w:val="center"/>
        <w:rPr>
          <w:rFonts w:ascii="Times New Roman" w:hAnsi="Times New Roman" w:cs="Times New Roman"/>
        </w:rPr>
      </w:pPr>
      <w:r w:rsidRPr="641CCE2E">
        <w:rPr>
          <w:rFonts w:ascii="Times New Roman" w:hAnsi="Times New Roman" w:cs="Times New Roman"/>
        </w:rPr>
        <w:t>____________________________________________________________________</w:t>
      </w:r>
    </w:p>
    <w:p w14:paraId="70CC6DE4" w14:textId="76C2BDFF" w:rsidR="00D650F0" w:rsidRPr="00544317" w:rsidRDefault="641CCE2E" w:rsidP="00D650F0">
      <w:pPr>
        <w:spacing w:line="276" w:lineRule="auto"/>
        <w:jc w:val="center"/>
        <w:rPr>
          <w:rFonts w:ascii="Times New Roman" w:hAnsi="Times New Roman" w:cs="Times New Roman"/>
        </w:rPr>
      </w:pPr>
      <w:r w:rsidRPr="641CCE2E">
        <w:rPr>
          <w:rFonts w:ascii="Times New Roman" w:hAnsi="Times New Roman" w:cs="Times New Roman"/>
          <w:i/>
          <w:iCs/>
          <w:sz w:val="20"/>
          <w:szCs w:val="20"/>
        </w:rPr>
        <w:t>(Balsuotojo vardas ir pavardė)</w:t>
      </w:r>
    </w:p>
    <w:p w14:paraId="6DA0C261" w14:textId="77777777" w:rsidR="00D650F0" w:rsidRPr="00544317" w:rsidRDefault="00D650F0" w:rsidP="641CCE2E">
      <w:pPr>
        <w:spacing w:line="276" w:lineRule="auto"/>
        <w:jc w:val="center"/>
        <w:rPr>
          <w:rFonts w:ascii="Times New Roman" w:hAnsi="Times New Roman" w:cs="Times New Roman"/>
          <w:i/>
          <w:iCs/>
          <w:lang w:val="en-GB"/>
        </w:rPr>
      </w:pPr>
    </w:p>
    <w:p w14:paraId="4B4DFB7F" w14:textId="758B70ED" w:rsidR="00D650F0" w:rsidRPr="00544317" w:rsidRDefault="641CCE2E" w:rsidP="00D650F0">
      <w:pPr>
        <w:spacing w:line="276" w:lineRule="auto"/>
        <w:jc w:val="center"/>
        <w:rPr>
          <w:rFonts w:ascii="Times New Roman" w:hAnsi="Times New Roman" w:cs="Times New Roman"/>
        </w:rPr>
      </w:pPr>
      <w:r w:rsidRPr="641CCE2E">
        <w:rPr>
          <w:rFonts w:ascii="Times New Roman" w:hAnsi="Times New Roman" w:cs="Times New Roman"/>
          <w:b/>
          <w:bCs/>
          <w:caps/>
        </w:rPr>
        <w:t xml:space="preserve">NACIONALINIŲ kino apdovanojimų „Sidabrinė gervė“  Balsuotojo </w:t>
      </w:r>
    </w:p>
    <w:p w14:paraId="09B62582" w14:textId="43219124" w:rsidR="00D650F0" w:rsidRPr="00544317" w:rsidRDefault="641CCE2E" w:rsidP="00D650F0">
      <w:pPr>
        <w:spacing w:line="276" w:lineRule="auto"/>
        <w:jc w:val="center"/>
        <w:rPr>
          <w:rFonts w:ascii="Times New Roman" w:hAnsi="Times New Roman" w:cs="Times New Roman"/>
        </w:rPr>
      </w:pPr>
      <w:r w:rsidRPr="641CCE2E">
        <w:rPr>
          <w:rFonts w:ascii="Times New Roman" w:hAnsi="Times New Roman" w:cs="Times New Roman"/>
          <w:b/>
          <w:bCs/>
        </w:rPr>
        <w:t>KONFIDENCIALUMO IR INTERESO IR INTERESŲ DERINIMO ĮSIPAREIGOJIMAS</w:t>
      </w:r>
    </w:p>
    <w:p w14:paraId="2BC9B50F" w14:textId="77777777" w:rsidR="00D650F0" w:rsidRPr="00544317" w:rsidRDefault="00D650F0" w:rsidP="641CCE2E">
      <w:pPr>
        <w:spacing w:line="276" w:lineRule="auto"/>
        <w:jc w:val="center"/>
        <w:rPr>
          <w:rFonts w:ascii="Times New Roman" w:hAnsi="Times New Roman" w:cs="Times New Roman"/>
          <w:b/>
          <w:bCs/>
          <w:lang w:val="en-GB"/>
        </w:rPr>
      </w:pPr>
    </w:p>
    <w:p w14:paraId="7433C934" w14:textId="77777777" w:rsidR="00D650F0" w:rsidRPr="00544317" w:rsidRDefault="641CCE2E" w:rsidP="00D650F0">
      <w:pPr>
        <w:tabs>
          <w:tab w:val="left" w:pos="284"/>
          <w:tab w:val="left" w:pos="1985"/>
        </w:tabs>
        <w:spacing w:line="276" w:lineRule="auto"/>
        <w:jc w:val="center"/>
        <w:rPr>
          <w:rFonts w:ascii="Times New Roman" w:hAnsi="Times New Roman" w:cs="Times New Roman"/>
        </w:rPr>
      </w:pPr>
      <w:r w:rsidRPr="641CCE2E">
        <w:rPr>
          <w:rFonts w:ascii="Times New Roman" w:hAnsi="Times New Roman" w:cs="Times New Roman"/>
        </w:rPr>
        <w:t>20__ m. _____________d. Nr. _________________</w:t>
      </w:r>
    </w:p>
    <w:p w14:paraId="01BAB80C" w14:textId="77777777" w:rsidR="00D650F0" w:rsidRPr="00544317" w:rsidRDefault="00D650F0" w:rsidP="00D650F0">
      <w:pPr>
        <w:spacing w:line="276" w:lineRule="auto"/>
        <w:jc w:val="center"/>
        <w:rPr>
          <w:rFonts w:ascii="Times New Roman" w:hAnsi="Times New Roman" w:cs="Times New Roman"/>
          <w:lang w:val="en-GB"/>
        </w:rPr>
      </w:pPr>
    </w:p>
    <w:p w14:paraId="58A502E8" w14:textId="79C9F534" w:rsidR="00130EB1" w:rsidRDefault="641CCE2E" w:rsidP="000F6FFE">
      <w:pPr>
        <w:spacing w:line="360" w:lineRule="auto"/>
        <w:jc w:val="center"/>
        <w:rPr>
          <w:rFonts w:ascii="Times New Roman" w:hAnsi="Times New Roman" w:cs="Times New Roman"/>
          <w:lang w:val="en-GB"/>
        </w:rPr>
      </w:pPr>
      <w:r w:rsidRPr="641CCE2E">
        <w:rPr>
          <w:rFonts w:ascii="Times New Roman" w:hAnsi="Times New Roman" w:cs="Times New Roman"/>
        </w:rPr>
        <w:t>Vilnius</w:t>
      </w:r>
    </w:p>
    <w:p w14:paraId="2CCFA230" w14:textId="77777777" w:rsidR="000F6FFE" w:rsidRPr="00524A1A" w:rsidRDefault="000F6FFE" w:rsidP="000F6FFE">
      <w:pPr>
        <w:pStyle w:val="Tekstas"/>
        <w:numPr>
          <w:ilvl w:val="0"/>
          <w:numId w:val="0"/>
        </w:numPr>
        <w:rPr>
          <w:rFonts w:ascii="Times New Roman" w:hAnsi="Times New Roman" w:cs="Times New Roman"/>
          <w:sz w:val="24"/>
          <w:szCs w:val="24"/>
        </w:rPr>
      </w:pPr>
    </w:p>
    <w:p w14:paraId="348DD997" w14:textId="77777777" w:rsidR="000F6FFE" w:rsidRPr="00524A1A" w:rsidRDefault="641CCE2E" w:rsidP="000F6FFE">
      <w:pPr>
        <w:pStyle w:val="Tekstas"/>
        <w:ind w:right="140"/>
        <w:rPr>
          <w:rFonts w:ascii="Times New Roman" w:hAnsi="Times New Roman" w:cs="Times New Roman"/>
          <w:sz w:val="24"/>
          <w:szCs w:val="24"/>
        </w:rPr>
      </w:pPr>
      <w:r w:rsidRPr="641CCE2E">
        <w:rPr>
          <w:rFonts w:ascii="Times New Roman" w:hAnsi="Times New Roman" w:cs="Times New Roman"/>
          <w:sz w:val="24"/>
          <w:szCs w:val="24"/>
        </w:rPr>
        <w:t xml:space="preserve">Sutinku ir patvirtinu, kad man, kaip Nacionalinių kino apdovanojimų „Sidabrinė gervė“ (toliau – </w:t>
      </w:r>
      <w:r w:rsidRPr="641CCE2E">
        <w:rPr>
          <w:rFonts w:ascii="Times New Roman" w:hAnsi="Times New Roman" w:cs="Times New Roman"/>
          <w:b/>
          <w:bCs/>
          <w:sz w:val="24"/>
          <w:szCs w:val="24"/>
        </w:rPr>
        <w:t>Apdovanojimai</w:t>
      </w:r>
      <w:r w:rsidRPr="641CCE2E">
        <w:rPr>
          <w:rFonts w:ascii="Times New Roman" w:hAnsi="Times New Roman" w:cs="Times New Roman"/>
          <w:sz w:val="24"/>
          <w:szCs w:val="24"/>
        </w:rPr>
        <w:t xml:space="preserve">) Balsavimo komisijos nariui, pateikta informacija (1) apie Atrankos komisijos sudarytą ir balsavimui pateiktą </w:t>
      </w:r>
      <w:proofErr w:type="spellStart"/>
      <w:r w:rsidRPr="641CCE2E">
        <w:rPr>
          <w:rFonts w:ascii="Times New Roman" w:hAnsi="Times New Roman" w:cs="Times New Roman"/>
          <w:sz w:val="24"/>
          <w:szCs w:val="24"/>
        </w:rPr>
        <w:t>nominantų</w:t>
      </w:r>
      <w:proofErr w:type="spellEnd"/>
      <w:r w:rsidRPr="641CCE2E">
        <w:rPr>
          <w:rFonts w:ascii="Times New Roman" w:hAnsi="Times New Roman" w:cs="Times New Roman"/>
          <w:sz w:val="24"/>
          <w:szCs w:val="24"/>
        </w:rPr>
        <w:t xml:space="preserve"> sąrašą, (2) taip pat asmeninis prisijungimas prie elektroninės balsavimo sistemos (3) ir kita informacija, nepriklausomai nuo jos išreiškimo formos, kuri man buvo suteikta kaip Balsavimo komisijos nariui, yra laikytina konfidencialia informacija (toliau – </w:t>
      </w:r>
      <w:r w:rsidRPr="641CCE2E">
        <w:rPr>
          <w:rFonts w:ascii="Times New Roman" w:hAnsi="Times New Roman" w:cs="Times New Roman"/>
          <w:b/>
          <w:bCs/>
          <w:sz w:val="24"/>
          <w:szCs w:val="24"/>
        </w:rPr>
        <w:t>Konfidenciali informacija</w:t>
      </w:r>
      <w:r w:rsidRPr="641CCE2E">
        <w:rPr>
          <w:rFonts w:ascii="Times New Roman" w:hAnsi="Times New Roman" w:cs="Times New Roman"/>
          <w:sz w:val="24"/>
          <w:szCs w:val="24"/>
        </w:rPr>
        <w:t>).</w:t>
      </w:r>
    </w:p>
    <w:p w14:paraId="40E13AA4" w14:textId="77777777" w:rsidR="000F6FFE" w:rsidRPr="00524A1A" w:rsidRDefault="641CCE2E" w:rsidP="000F6FFE">
      <w:pPr>
        <w:pStyle w:val="Tekstas"/>
        <w:ind w:right="140"/>
        <w:rPr>
          <w:rFonts w:ascii="Times New Roman" w:hAnsi="Times New Roman" w:cs="Times New Roman"/>
          <w:sz w:val="24"/>
          <w:szCs w:val="24"/>
        </w:rPr>
      </w:pPr>
      <w:r w:rsidRPr="641CCE2E">
        <w:rPr>
          <w:rFonts w:ascii="Times New Roman" w:hAnsi="Times New Roman" w:cs="Times New Roman"/>
          <w:sz w:val="24"/>
          <w:szCs w:val="24"/>
        </w:rPr>
        <w:t>Įsipareigoju (1) Konfidencialią informaciją laikyti paslaptyje, (2) neatskleisti Konfidencialios informacijos jokiems tretiesiems asmenims ir (3) nenaudoti Konfidencialios informacijos tikslais, kurie nėra susiję su Balsavimo komisijos nario funkcijų atlikimu.</w:t>
      </w:r>
    </w:p>
    <w:p w14:paraId="1B9375AE" w14:textId="77777777" w:rsidR="000F6FFE" w:rsidRPr="00524A1A" w:rsidRDefault="641CCE2E" w:rsidP="000F6FFE">
      <w:pPr>
        <w:pStyle w:val="Tekstas"/>
        <w:ind w:right="140"/>
        <w:rPr>
          <w:rFonts w:ascii="Times New Roman" w:hAnsi="Times New Roman" w:cs="Times New Roman"/>
          <w:sz w:val="24"/>
          <w:szCs w:val="24"/>
        </w:rPr>
      </w:pPr>
      <w:r w:rsidRPr="641CCE2E">
        <w:rPr>
          <w:rFonts w:ascii="Times New Roman" w:hAnsi="Times New Roman" w:cs="Times New Roman"/>
          <w:sz w:val="24"/>
          <w:szCs w:val="24"/>
        </w:rPr>
        <w:t xml:space="preserve">Suprantu ir patvirtinu, kad man, kaip Apdovanojimų Balsavimo komisijos nariui, prieiga internetu peržiūrėti Apdovanojimams nominuotus filmus (toliau – </w:t>
      </w:r>
      <w:r w:rsidRPr="641CCE2E">
        <w:rPr>
          <w:rFonts w:ascii="Times New Roman" w:hAnsi="Times New Roman" w:cs="Times New Roman"/>
          <w:b/>
          <w:bCs/>
          <w:sz w:val="24"/>
          <w:szCs w:val="24"/>
        </w:rPr>
        <w:t>Prieiga</w:t>
      </w:r>
      <w:r w:rsidRPr="641CCE2E">
        <w:rPr>
          <w:rFonts w:ascii="Times New Roman" w:hAnsi="Times New Roman" w:cs="Times New Roman"/>
          <w:sz w:val="24"/>
          <w:szCs w:val="24"/>
        </w:rPr>
        <w:t>) yra suteikiama išimtinai asmeniškai ir išimtinai tikslu atlikti Balsavimo komisijos nario funkcijas, todėl įsipareigoju Prieigos nenaudoti su Balsavimo komisijos nario funkcijomis nesusijusiais tikslais, taip pat šios Prieigos nesuteikti ir neplatinti jokiems tretiesiems asmenims. Bet koks su šiuo punktu nesuderinamas Prieigos naudojamas bus laikytinas autorių teisių ir gretutinių teisių pažeidimu.</w:t>
      </w:r>
    </w:p>
    <w:p w14:paraId="53D0D801" w14:textId="68E84CD6" w:rsidR="000F6FFE" w:rsidRDefault="641CCE2E" w:rsidP="000F6FFE">
      <w:pPr>
        <w:spacing w:line="360" w:lineRule="auto"/>
        <w:ind w:left="426" w:right="140"/>
        <w:rPr>
          <w:rFonts w:ascii="Times New Roman" w:hAnsi="Times New Roman" w:cs="Times New Roman"/>
        </w:rPr>
      </w:pPr>
      <w:r w:rsidRPr="641CCE2E">
        <w:rPr>
          <w:rFonts w:ascii="Times New Roman" w:hAnsi="Times New Roman" w:cs="Times New Roman"/>
        </w:rPr>
        <w:t>Tikslu išlaikyti Apdovanojimus objektyviais ir nešališkais, patvirtinu, kad tiesiogiai dalyvavau šių nominuotų ir balsavimui pateiktų filmų ir kūrinių kūrybos ar gamybos procesuose, todėl įsipareigoju nebalsuoti už visus žemiau pažymėtus filmus:</w:t>
      </w:r>
    </w:p>
    <w:p w14:paraId="32D8A69A" w14:textId="3C7C3B43" w:rsidR="000F6FFE" w:rsidRDefault="000F6FFE" w:rsidP="000F6FFE">
      <w:pPr>
        <w:spacing w:line="360" w:lineRule="auto"/>
        <w:ind w:left="426" w:right="140"/>
        <w:rPr>
          <w:rFonts w:ascii="Times New Roman" w:hAnsi="Times New Roman" w:cs="Times New Roman"/>
        </w:rPr>
      </w:pPr>
    </w:p>
    <w:p w14:paraId="04FA409A" w14:textId="0F8CFD75" w:rsidR="000F6FFE" w:rsidRDefault="000F6FFE" w:rsidP="000F6FFE">
      <w:pPr>
        <w:spacing w:line="360" w:lineRule="auto"/>
        <w:ind w:left="426" w:right="140"/>
        <w:rPr>
          <w:rFonts w:ascii="Times New Roman" w:hAnsi="Times New Roman" w:cs="Times New Roman"/>
        </w:rPr>
      </w:pPr>
    </w:p>
    <w:p w14:paraId="2EE43D1C" w14:textId="399DD5CE" w:rsidR="000F6FFE" w:rsidRPr="000F6FFE" w:rsidRDefault="641CCE2E" w:rsidP="641CCE2E">
      <w:pPr>
        <w:spacing w:line="360" w:lineRule="auto"/>
        <w:ind w:left="426" w:right="140"/>
        <w:rPr>
          <w:rFonts w:ascii="Times New Roman" w:hAnsi="Times New Roman" w:cs="Times New Roman"/>
          <w:i/>
          <w:iCs/>
          <w:lang w:val="en-US"/>
        </w:rPr>
      </w:pPr>
      <w:r w:rsidRPr="641CCE2E">
        <w:rPr>
          <w:rFonts w:ascii="Times New Roman" w:hAnsi="Times New Roman" w:cs="Times New Roman"/>
          <w:i/>
          <w:iCs/>
        </w:rPr>
        <w:t>Forma pateikiama elektroninėje sistemoje www.sidabrinegerve.lt</w:t>
      </w:r>
    </w:p>
    <w:sectPr w:rsidR="000F6FFE" w:rsidRPr="000F6FFE">
      <w:headerReference w:type="default"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8127" w14:textId="77777777" w:rsidR="009E06AD" w:rsidRDefault="009E06AD">
      <w:r>
        <w:separator/>
      </w:r>
    </w:p>
  </w:endnote>
  <w:endnote w:type="continuationSeparator" w:id="0">
    <w:p w14:paraId="5EF70D25" w14:textId="77777777" w:rsidR="009E06AD" w:rsidRDefault="009E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79728ABA" w14:textId="77777777" w:rsidTr="009F4F62">
      <w:trPr>
        <w:trHeight w:val="300"/>
      </w:trPr>
      <w:tc>
        <w:tcPr>
          <w:tcW w:w="3210" w:type="dxa"/>
        </w:tcPr>
        <w:p w14:paraId="147A5B1D" w14:textId="48E89C4C" w:rsidR="641CCE2E" w:rsidRDefault="641CCE2E" w:rsidP="009F4F62">
          <w:pPr>
            <w:pStyle w:val="Header"/>
            <w:ind w:left="-115"/>
          </w:pPr>
        </w:p>
      </w:tc>
      <w:tc>
        <w:tcPr>
          <w:tcW w:w="3210" w:type="dxa"/>
        </w:tcPr>
        <w:p w14:paraId="6AF29C79" w14:textId="79B5FA1A" w:rsidR="641CCE2E" w:rsidRDefault="641CCE2E" w:rsidP="009F4F62">
          <w:pPr>
            <w:pStyle w:val="Header"/>
            <w:jc w:val="center"/>
          </w:pPr>
        </w:p>
      </w:tc>
      <w:tc>
        <w:tcPr>
          <w:tcW w:w="3210" w:type="dxa"/>
        </w:tcPr>
        <w:p w14:paraId="5CC28C6A" w14:textId="54589332" w:rsidR="641CCE2E" w:rsidRDefault="641CCE2E" w:rsidP="009F4F62">
          <w:pPr>
            <w:pStyle w:val="Header"/>
            <w:ind w:right="-115"/>
            <w:jc w:val="right"/>
          </w:pPr>
        </w:p>
      </w:tc>
    </w:tr>
  </w:tbl>
  <w:p w14:paraId="5A8A541A" w14:textId="78004641" w:rsidR="641CCE2E" w:rsidRDefault="641CCE2E" w:rsidP="009F4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2AA85B13" w14:textId="77777777" w:rsidTr="009F4F62">
      <w:trPr>
        <w:trHeight w:val="300"/>
      </w:trPr>
      <w:tc>
        <w:tcPr>
          <w:tcW w:w="3210" w:type="dxa"/>
        </w:tcPr>
        <w:p w14:paraId="3B06B699" w14:textId="63C044E5" w:rsidR="641CCE2E" w:rsidRDefault="641CCE2E" w:rsidP="009F4F62">
          <w:pPr>
            <w:pStyle w:val="Header"/>
            <w:ind w:left="-115"/>
          </w:pPr>
        </w:p>
      </w:tc>
      <w:tc>
        <w:tcPr>
          <w:tcW w:w="3210" w:type="dxa"/>
        </w:tcPr>
        <w:p w14:paraId="0DC0E3C2" w14:textId="3067F566" w:rsidR="641CCE2E" w:rsidRDefault="641CCE2E" w:rsidP="009F4F62">
          <w:pPr>
            <w:pStyle w:val="Header"/>
            <w:jc w:val="center"/>
          </w:pPr>
        </w:p>
      </w:tc>
      <w:tc>
        <w:tcPr>
          <w:tcW w:w="3210" w:type="dxa"/>
        </w:tcPr>
        <w:p w14:paraId="339CB51F" w14:textId="7A23138B" w:rsidR="641CCE2E" w:rsidRDefault="641CCE2E" w:rsidP="009F4F62">
          <w:pPr>
            <w:pStyle w:val="Header"/>
            <w:ind w:right="-115"/>
            <w:jc w:val="right"/>
          </w:pPr>
        </w:p>
      </w:tc>
    </w:tr>
  </w:tbl>
  <w:p w14:paraId="0F3DD934" w14:textId="67F1EF09" w:rsidR="641CCE2E" w:rsidRDefault="641CCE2E" w:rsidP="009F4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4F62F93F" w14:textId="77777777" w:rsidTr="009F4F62">
      <w:trPr>
        <w:trHeight w:val="300"/>
      </w:trPr>
      <w:tc>
        <w:tcPr>
          <w:tcW w:w="3210" w:type="dxa"/>
        </w:tcPr>
        <w:p w14:paraId="75D6C928" w14:textId="4CFAF5ED" w:rsidR="641CCE2E" w:rsidRDefault="641CCE2E" w:rsidP="009F4F62">
          <w:pPr>
            <w:pStyle w:val="Header"/>
            <w:ind w:left="-115"/>
          </w:pPr>
        </w:p>
      </w:tc>
      <w:tc>
        <w:tcPr>
          <w:tcW w:w="3210" w:type="dxa"/>
        </w:tcPr>
        <w:p w14:paraId="5152EE2E" w14:textId="4D9F7F2D" w:rsidR="641CCE2E" w:rsidRDefault="641CCE2E" w:rsidP="009F4F62">
          <w:pPr>
            <w:pStyle w:val="Header"/>
            <w:jc w:val="center"/>
          </w:pPr>
        </w:p>
      </w:tc>
      <w:tc>
        <w:tcPr>
          <w:tcW w:w="3210" w:type="dxa"/>
        </w:tcPr>
        <w:p w14:paraId="41DCAE6A" w14:textId="5D743A48" w:rsidR="641CCE2E" w:rsidRDefault="641CCE2E" w:rsidP="009F4F62">
          <w:pPr>
            <w:pStyle w:val="Header"/>
            <w:ind w:right="-115"/>
            <w:jc w:val="right"/>
          </w:pPr>
        </w:p>
      </w:tc>
    </w:tr>
  </w:tbl>
  <w:p w14:paraId="0FE7225E" w14:textId="6556F02D" w:rsidR="641CCE2E" w:rsidRDefault="641CCE2E" w:rsidP="009F4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21410234" w14:textId="77777777" w:rsidTr="009F4F62">
      <w:trPr>
        <w:trHeight w:val="300"/>
      </w:trPr>
      <w:tc>
        <w:tcPr>
          <w:tcW w:w="3210" w:type="dxa"/>
        </w:tcPr>
        <w:p w14:paraId="3A48F900" w14:textId="57230D98" w:rsidR="641CCE2E" w:rsidRDefault="641CCE2E" w:rsidP="009F4F62">
          <w:pPr>
            <w:pStyle w:val="Header"/>
            <w:ind w:left="-115"/>
          </w:pPr>
        </w:p>
      </w:tc>
      <w:tc>
        <w:tcPr>
          <w:tcW w:w="3210" w:type="dxa"/>
        </w:tcPr>
        <w:p w14:paraId="6485D4E7" w14:textId="0185CC4C" w:rsidR="641CCE2E" w:rsidRDefault="641CCE2E" w:rsidP="009F4F62">
          <w:pPr>
            <w:pStyle w:val="Header"/>
            <w:jc w:val="center"/>
          </w:pPr>
        </w:p>
      </w:tc>
      <w:tc>
        <w:tcPr>
          <w:tcW w:w="3210" w:type="dxa"/>
        </w:tcPr>
        <w:p w14:paraId="17E3E506" w14:textId="20C6CF48" w:rsidR="641CCE2E" w:rsidRDefault="641CCE2E" w:rsidP="009F4F62">
          <w:pPr>
            <w:pStyle w:val="Header"/>
            <w:ind w:right="-115"/>
            <w:jc w:val="right"/>
          </w:pPr>
        </w:p>
      </w:tc>
    </w:tr>
  </w:tbl>
  <w:p w14:paraId="41AA1AA8" w14:textId="5A0DED5D" w:rsidR="641CCE2E" w:rsidRDefault="641CCE2E" w:rsidP="009F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8F1E" w14:textId="77777777" w:rsidR="009E06AD" w:rsidRDefault="009E06AD">
      <w:r>
        <w:separator/>
      </w:r>
    </w:p>
  </w:footnote>
  <w:footnote w:type="continuationSeparator" w:id="0">
    <w:p w14:paraId="67D8B74D" w14:textId="77777777" w:rsidR="009E06AD" w:rsidRDefault="009E06AD">
      <w:r>
        <w:continuationSeparator/>
      </w:r>
    </w:p>
  </w:footnote>
  <w:footnote w:id="1">
    <w:p w14:paraId="3DAE0585" w14:textId="05C35FED" w:rsidR="641CCE2E" w:rsidRDefault="641CCE2E" w:rsidP="009F4F62">
      <w:pPr>
        <w:pStyle w:val="FootnoteText"/>
      </w:pPr>
      <w:r w:rsidRPr="641CCE2E">
        <w:rPr>
          <w:rStyle w:val="FootnoteReference"/>
          <w:rFonts w:ascii="Calibri" w:eastAsia="Calibri" w:hAnsi="Calibri" w:cs="Calibri"/>
        </w:rPr>
        <w:footnoteRef/>
      </w:r>
      <w:r w:rsidRPr="009F4F62">
        <w:rPr>
          <w:rFonts w:ascii="Calibri" w:eastAsia="Calibri" w:hAnsi="Calibri" w:cs="Calibri"/>
        </w:rPr>
        <w:t xml:space="preserve"> </w:t>
      </w:r>
      <w:hyperlink r:id="rId1" w:history="1">
        <w:r w:rsidRPr="641CCE2E">
          <w:rPr>
            <w:rStyle w:val="Hyperlink"/>
          </w:rPr>
          <w:t>https://www.lkc.lt/registras-ir-statistika/faktai-ir-statistika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36882A43" w14:textId="77777777" w:rsidTr="009F4F62">
      <w:trPr>
        <w:trHeight w:val="300"/>
      </w:trPr>
      <w:tc>
        <w:tcPr>
          <w:tcW w:w="3210" w:type="dxa"/>
        </w:tcPr>
        <w:p w14:paraId="3AE93C03" w14:textId="7F702EE6" w:rsidR="641CCE2E" w:rsidRDefault="641CCE2E" w:rsidP="009F4F62">
          <w:pPr>
            <w:pStyle w:val="Header"/>
            <w:ind w:left="-115"/>
          </w:pPr>
        </w:p>
      </w:tc>
      <w:tc>
        <w:tcPr>
          <w:tcW w:w="3210" w:type="dxa"/>
        </w:tcPr>
        <w:p w14:paraId="3842B770" w14:textId="361EC3FD" w:rsidR="641CCE2E" w:rsidRDefault="641CCE2E" w:rsidP="009F4F62">
          <w:pPr>
            <w:pStyle w:val="Header"/>
            <w:jc w:val="center"/>
          </w:pPr>
        </w:p>
      </w:tc>
      <w:tc>
        <w:tcPr>
          <w:tcW w:w="3210" w:type="dxa"/>
        </w:tcPr>
        <w:p w14:paraId="0626157B" w14:textId="5F2937A9" w:rsidR="641CCE2E" w:rsidRDefault="641CCE2E" w:rsidP="009F4F62">
          <w:pPr>
            <w:pStyle w:val="Header"/>
            <w:ind w:right="-115"/>
            <w:jc w:val="right"/>
          </w:pPr>
        </w:p>
      </w:tc>
    </w:tr>
  </w:tbl>
  <w:p w14:paraId="412C94FB" w14:textId="471EDDCB" w:rsidR="641CCE2E" w:rsidRDefault="641CCE2E" w:rsidP="009F4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062E0393" w14:textId="77777777" w:rsidTr="009F4F62">
      <w:trPr>
        <w:trHeight w:val="300"/>
      </w:trPr>
      <w:tc>
        <w:tcPr>
          <w:tcW w:w="3210" w:type="dxa"/>
        </w:tcPr>
        <w:p w14:paraId="0712036D" w14:textId="20604243" w:rsidR="641CCE2E" w:rsidRDefault="641CCE2E" w:rsidP="009F4F62">
          <w:pPr>
            <w:pStyle w:val="Header"/>
            <w:ind w:left="-115"/>
          </w:pPr>
        </w:p>
      </w:tc>
      <w:tc>
        <w:tcPr>
          <w:tcW w:w="3210" w:type="dxa"/>
        </w:tcPr>
        <w:p w14:paraId="0D2FBB60" w14:textId="0B6E720A" w:rsidR="641CCE2E" w:rsidRDefault="641CCE2E" w:rsidP="009F4F62">
          <w:pPr>
            <w:pStyle w:val="Header"/>
            <w:jc w:val="center"/>
          </w:pPr>
        </w:p>
      </w:tc>
      <w:tc>
        <w:tcPr>
          <w:tcW w:w="3210" w:type="dxa"/>
        </w:tcPr>
        <w:p w14:paraId="79A98D3B" w14:textId="069B0A21" w:rsidR="641CCE2E" w:rsidRDefault="641CCE2E" w:rsidP="009F4F62">
          <w:pPr>
            <w:pStyle w:val="Header"/>
            <w:ind w:right="-115"/>
            <w:jc w:val="right"/>
          </w:pPr>
        </w:p>
      </w:tc>
    </w:tr>
  </w:tbl>
  <w:p w14:paraId="0A3C05AC" w14:textId="7E0AFF5A" w:rsidR="641CCE2E" w:rsidRDefault="641CCE2E" w:rsidP="009F4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02E5A8BE" w14:textId="77777777" w:rsidTr="009F4F62">
      <w:trPr>
        <w:trHeight w:val="300"/>
      </w:trPr>
      <w:tc>
        <w:tcPr>
          <w:tcW w:w="3210" w:type="dxa"/>
        </w:tcPr>
        <w:p w14:paraId="01774D71" w14:textId="2CBABC5E" w:rsidR="641CCE2E" w:rsidRDefault="641CCE2E" w:rsidP="009F4F62">
          <w:pPr>
            <w:pStyle w:val="Header"/>
            <w:ind w:left="-115"/>
          </w:pPr>
        </w:p>
      </w:tc>
      <w:tc>
        <w:tcPr>
          <w:tcW w:w="3210" w:type="dxa"/>
        </w:tcPr>
        <w:p w14:paraId="44304AAB" w14:textId="21B828B2" w:rsidR="641CCE2E" w:rsidRDefault="641CCE2E" w:rsidP="009F4F62">
          <w:pPr>
            <w:pStyle w:val="Header"/>
            <w:jc w:val="center"/>
          </w:pPr>
        </w:p>
      </w:tc>
      <w:tc>
        <w:tcPr>
          <w:tcW w:w="3210" w:type="dxa"/>
        </w:tcPr>
        <w:p w14:paraId="13B02D4C" w14:textId="4831A7FF" w:rsidR="641CCE2E" w:rsidRDefault="641CCE2E" w:rsidP="009F4F62">
          <w:pPr>
            <w:pStyle w:val="Header"/>
            <w:ind w:right="-115"/>
            <w:jc w:val="right"/>
          </w:pPr>
        </w:p>
      </w:tc>
    </w:tr>
  </w:tbl>
  <w:p w14:paraId="02A24F48" w14:textId="7E71A42B" w:rsidR="641CCE2E" w:rsidRDefault="641CCE2E" w:rsidP="009F4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CCE2E" w14:paraId="0BAC4C74" w14:textId="77777777" w:rsidTr="009F4F62">
      <w:trPr>
        <w:trHeight w:val="300"/>
      </w:trPr>
      <w:tc>
        <w:tcPr>
          <w:tcW w:w="3210" w:type="dxa"/>
        </w:tcPr>
        <w:p w14:paraId="71BBF75D" w14:textId="53174752" w:rsidR="641CCE2E" w:rsidRDefault="641CCE2E" w:rsidP="009F4F62">
          <w:pPr>
            <w:pStyle w:val="Header"/>
            <w:ind w:left="-115"/>
          </w:pPr>
        </w:p>
      </w:tc>
      <w:tc>
        <w:tcPr>
          <w:tcW w:w="3210" w:type="dxa"/>
        </w:tcPr>
        <w:p w14:paraId="344613F0" w14:textId="4DB833D3" w:rsidR="641CCE2E" w:rsidRDefault="641CCE2E" w:rsidP="009F4F62">
          <w:pPr>
            <w:pStyle w:val="Header"/>
            <w:jc w:val="center"/>
          </w:pPr>
        </w:p>
      </w:tc>
      <w:tc>
        <w:tcPr>
          <w:tcW w:w="3210" w:type="dxa"/>
        </w:tcPr>
        <w:p w14:paraId="029BD0A9" w14:textId="631312F5" w:rsidR="641CCE2E" w:rsidRDefault="641CCE2E" w:rsidP="009F4F62">
          <w:pPr>
            <w:pStyle w:val="Header"/>
            <w:ind w:right="-115"/>
            <w:jc w:val="right"/>
          </w:pPr>
        </w:p>
      </w:tc>
    </w:tr>
  </w:tbl>
  <w:p w14:paraId="4001C191" w14:textId="238E9212" w:rsidR="641CCE2E" w:rsidRDefault="641CCE2E" w:rsidP="009F4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21"/>
    <w:multiLevelType w:val="multilevel"/>
    <w:tmpl w:val="E0B419A4"/>
    <w:lvl w:ilvl="0">
      <w:start w:val="1"/>
      <w:numFmt w:val="decimal"/>
      <w:pStyle w:val="Tekstas"/>
      <w:lvlText w:val="%1."/>
      <w:lvlJc w:val="left"/>
      <w:pPr>
        <w:ind w:left="360" w:hanging="360"/>
      </w:pPr>
      <w:rPr>
        <w:rFonts w:ascii="Arial" w:hAnsi="Arial" w:cs="Arial" w:hint="default"/>
        <w:b w:val="0"/>
        <w:i w:val="0"/>
        <w:color w:val="000000" w:themeColor="text1"/>
        <w:sz w:val="21"/>
        <w:szCs w:val="21"/>
      </w:rPr>
    </w:lvl>
    <w:lvl w:ilvl="1">
      <w:start w:val="1"/>
      <w:numFmt w:val="decimal"/>
      <w:pStyle w:val="11Dalykas"/>
      <w:isLgl/>
      <w:lvlText w:val="%1.%2."/>
      <w:lvlJc w:val="left"/>
      <w:pPr>
        <w:ind w:left="1407" w:hanging="480"/>
      </w:pPr>
      <w:rPr>
        <w:rFonts w:ascii="Arial" w:hAnsi="Arial" w:cs="Arial"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275" w:hanging="1080"/>
      </w:pPr>
      <w:rPr>
        <w:rFonts w:hint="default"/>
        <w:b/>
      </w:rPr>
    </w:lvl>
    <w:lvl w:ilvl="6">
      <w:start w:val="1"/>
      <w:numFmt w:val="decimal"/>
      <w:isLgl/>
      <w:lvlText w:val="%1.%2.%3.%4.%5.%6.%7."/>
      <w:lvlJc w:val="left"/>
      <w:pPr>
        <w:ind w:left="5202" w:hanging="1440"/>
      </w:pPr>
      <w:rPr>
        <w:rFonts w:hint="default"/>
        <w:b/>
      </w:rPr>
    </w:lvl>
    <w:lvl w:ilvl="7">
      <w:start w:val="1"/>
      <w:numFmt w:val="decimal"/>
      <w:isLgl/>
      <w:lvlText w:val="%1.%2.%3.%4.%5.%6.%7.%8."/>
      <w:lvlJc w:val="left"/>
      <w:pPr>
        <w:ind w:left="5769" w:hanging="1440"/>
      </w:pPr>
      <w:rPr>
        <w:rFonts w:hint="default"/>
        <w:b/>
      </w:rPr>
    </w:lvl>
    <w:lvl w:ilvl="8">
      <w:start w:val="1"/>
      <w:numFmt w:val="decimal"/>
      <w:isLgl/>
      <w:lvlText w:val="%1.%2.%3.%4.%5.%6.%7.%8.%9."/>
      <w:lvlJc w:val="left"/>
      <w:pPr>
        <w:ind w:left="6696" w:hanging="1800"/>
      </w:pPr>
      <w:rPr>
        <w:rFonts w:hint="default"/>
        <w:b/>
      </w:rPr>
    </w:lvl>
  </w:abstractNum>
  <w:abstractNum w:abstractNumId="1" w15:restartNumberingAfterBreak="0">
    <w:nsid w:val="5723103A"/>
    <w:multiLevelType w:val="multilevel"/>
    <w:tmpl w:val="6D04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225862"/>
    <w:multiLevelType w:val="hybridMultilevel"/>
    <w:tmpl w:val="002864A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40762774">
    <w:abstractNumId w:val="1"/>
  </w:num>
  <w:num w:numId="2" w16cid:durableId="1240793141">
    <w:abstractNumId w:val="2"/>
  </w:num>
  <w:num w:numId="3" w16cid:durableId="82184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NzOyNDKzsLA0NjVW0lEKTi0uzszPAykwqQUAd5mr5SwAAAA="/>
  </w:docVars>
  <w:rsids>
    <w:rsidRoot w:val="0088090F"/>
    <w:rsid w:val="000025F8"/>
    <w:rsid w:val="00003A95"/>
    <w:rsid w:val="0001026D"/>
    <w:rsid w:val="00010536"/>
    <w:rsid w:val="00010B9F"/>
    <w:rsid w:val="000135D1"/>
    <w:rsid w:val="00014209"/>
    <w:rsid w:val="00015D8F"/>
    <w:rsid w:val="00016918"/>
    <w:rsid w:val="00016BD5"/>
    <w:rsid w:val="000227F9"/>
    <w:rsid w:val="00023D41"/>
    <w:rsid w:val="000259AE"/>
    <w:rsid w:val="00026E99"/>
    <w:rsid w:val="00031182"/>
    <w:rsid w:val="00031742"/>
    <w:rsid w:val="000362F6"/>
    <w:rsid w:val="00037868"/>
    <w:rsid w:val="00037C45"/>
    <w:rsid w:val="00040ACE"/>
    <w:rsid w:val="000438A2"/>
    <w:rsid w:val="00046337"/>
    <w:rsid w:val="00053DD2"/>
    <w:rsid w:val="00056916"/>
    <w:rsid w:val="000569E0"/>
    <w:rsid w:val="000612D7"/>
    <w:rsid w:val="00062525"/>
    <w:rsid w:val="00062E91"/>
    <w:rsid w:val="00070E52"/>
    <w:rsid w:val="0007141A"/>
    <w:rsid w:val="0007272B"/>
    <w:rsid w:val="00074FDC"/>
    <w:rsid w:val="00075B8B"/>
    <w:rsid w:val="00075D1F"/>
    <w:rsid w:val="00081F31"/>
    <w:rsid w:val="00084AE2"/>
    <w:rsid w:val="00084B0F"/>
    <w:rsid w:val="000857E8"/>
    <w:rsid w:val="000902C2"/>
    <w:rsid w:val="0009236F"/>
    <w:rsid w:val="00093718"/>
    <w:rsid w:val="000A0ED9"/>
    <w:rsid w:val="000B0B27"/>
    <w:rsid w:val="000B4926"/>
    <w:rsid w:val="000B77F5"/>
    <w:rsid w:val="000C08DF"/>
    <w:rsid w:val="000C2D5F"/>
    <w:rsid w:val="000C31E6"/>
    <w:rsid w:val="000C4456"/>
    <w:rsid w:val="000D2E39"/>
    <w:rsid w:val="000D2F49"/>
    <w:rsid w:val="000D43B0"/>
    <w:rsid w:val="000D5FA3"/>
    <w:rsid w:val="000D6BC9"/>
    <w:rsid w:val="000E1CD3"/>
    <w:rsid w:val="000E41B5"/>
    <w:rsid w:val="000E6F92"/>
    <w:rsid w:val="000E70B7"/>
    <w:rsid w:val="000F6FFE"/>
    <w:rsid w:val="00101DBE"/>
    <w:rsid w:val="001025AB"/>
    <w:rsid w:val="00104015"/>
    <w:rsid w:val="0010637A"/>
    <w:rsid w:val="00107652"/>
    <w:rsid w:val="0011343E"/>
    <w:rsid w:val="00113620"/>
    <w:rsid w:val="001147D5"/>
    <w:rsid w:val="001179E2"/>
    <w:rsid w:val="001202EE"/>
    <w:rsid w:val="0012046B"/>
    <w:rsid w:val="001208F7"/>
    <w:rsid w:val="00122E7C"/>
    <w:rsid w:val="00122F49"/>
    <w:rsid w:val="00127532"/>
    <w:rsid w:val="001277A1"/>
    <w:rsid w:val="00130321"/>
    <w:rsid w:val="00130EB1"/>
    <w:rsid w:val="00136CD8"/>
    <w:rsid w:val="00143F21"/>
    <w:rsid w:val="00144F68"/>
    <w:rsid w:val="00146501"/>
    <w:rsid w:val="00156612"/>
    <w:rsid w:val="0016241E"/>
    <w:rsid w:val="001629C1"/>
    <w:rsid w:val="00163D82"/>
    <w:rsid w:val="00167C1E"/>
    <w:rsid w:val="00170756"/>
    <w:rsid w:val="00171A3E"/>
    <w:rsid w:val="00172490"/>
    <w:rsid w:val="00172F92"/>
    <w:rsid w:val="0017405B"/>
    <w:rsid w:val="00180069"/>
    <w:rsid w:val="00187109"/>
    <w:rsid w:val="00190377"/>
    <w:rsid w:val="001941CC"/>
    <w:rsid w:val="001A6B40"/>
    <w:rsid w:val="001A7514"/>
    <w:rsid w:val="001B3B29"/>
    <w:rsid w:val="001B3DC2"/>
    <w:rsid w:val="001B44E3"/>
    <w:rsid w:val="001B4838"/>
    <w:rsid w:val="001B6D75"/>
    <w:rsid w:val="001C0405"/>
    <w:rsid w:val="001C0596"/>
    <w:rsid w:val="001C262D"/>
    <w:rsid w:val="001C4105"/>
    <w:rsid w:val="001C45F5"/>
    <w:rsid w:val="001C4F8B"/>
    <w:rsid w:val="001D18A4"/>
    <w:rsid w:val="001D2B80"/>
    <w:rsid w:val="001D443B"/>
    <w:rsid w:val="001E0348"/>
    <w:rsid w:val="001E5785"/>
    <w:rsid w:val="001E58FD"/>
    <w:rsid w:val="001E5FEC"/>
    <w:rsid w:val="001F1BC0"/>
    <w:rsid w:val="001F1CD2"/>
    <w:rsid w:val="001F286D"/>
    <w:rsid w:val="001F6CBD"/>
    <w:rsid w:val="001F6D2C"/>
    <w:rsid w:val="001F6EBD"/>
    <w:rsid w:val="002011C8"/>
    <w:rsid w:val="00204F0A"/>
    <w:rsid w:val="00206467"/>
    <w:rsid w:val="00207661"/>
    <w:rsid w:val="00210D69"/>
    <w:rsid w:val="002137C7"/>
    <w:rsid w:val="00214F8B"/>
    <w:rsid w:val="00214FD5"/>
    <w:rsid w:val="00215D80"/>
    <w:rsid w:val="00215E79"/>
    <w:rsid w:val="00215FFE"/>
    <w:rsid w:val="002163D4"/>
    <w:rsid w:val="00217643"/>
    <w:rsid w:val="00221F28"/>
    <w:rsid w:val="002246CD"/>
    <w:rsid w:val="0022642A"/>
    <w:rsid w:val="00227C97"/>
    <w:rsid w:val="00230904"/>
    <w:rsid w:val="00234D42"/>
    <w:rsid w:val="00237B9D"/>
    <w:rsid w:val="0024017A"/>
    <w:rsid w:val="002447ED"/>
    <w:rsid w:val="00250B14"/>
    <w:rsid w:val="00254ECD"/>
    <w:rsid w:val="00254ED3"/>
    <w:rsid w:val="00261F4F"/>
    <w:rsid w:val="00265641"/>
    <w:rsid w:val="0027275F"/>
    <w:rsid w:val="00273844"/>
    <w:rsid w:val="00274F3E"/>
    <w:rsid w:val="00280BE4"/>
    <w:rsid w:val="00283EF0"/>
    <w:rsid w:val="00287B30"/>
    <w:rsid w:val="002900A0"/>
    <w:rsid w:val="0029107F"/>
    <w:rsid w:val="00297671"/>
    <w:rsid w:val="002A1B77"/>
    <w:rsid w:val="002A1EB3"/>
    <w:rsid w:val="002A571C"/>
    <w:rsid w:val="002A71F1"/>
    <w:rsid w:val="002B09D1"/>
    <w:rsid w:val="002B0FCC"/>
    <w:rsid w:val="002B2740"/>
    <w:rsid w:val="002B4EC2"/>
    <w:rsid w:val="002B5DB5"/>
    <w:rsid w:val="002B734E"/>
    <w:rsid w:val="002C1EBD"/>
    <w:rsid w:val="002C5BEB"/>
    <w:rsid w:val="002C5E8F"/>
    <w:rsid w:val="002D0EBD"/>
    <w:rsid w:val="002D42B1"/>
    <w:rsid w:val="002D5ABB"/>
    <w:rsid w:val="002D7208"/>
    <w:rsid w:val="002E1EB9"/>
    <w:rsid w:val="002E7435"/>
    <w:rsid w:val="002E75E3"/>
    <w:rsid w:val="002F75C2"/>
    <w:rsid w:val="0030259F"/>
    <w:rsid w:val="00302957"/>
    <w:rsid w:val="00306AF8"/>
    <w:rsid w:val="00306FD6"/>
    <w:rsid w:val="00311F4E"/>
    <w:rsid w:val="003179D8"/>
    <w:rsid w:val="00317EFD"/>
    <w:rsid w:val="00317FA7"/>
    <w:rsid w:val="00333DF5"/>
    <w:rsid w:val="00336E06"/>
    <w:rsid w:val="003434B9"/>
    <w:rsid w:val="00344275"/>
    <w:rsid w:val="00350304"/>
    <w:rsid w:val="00352FA6"/>
    <w:rsid w:val="00354B38"/>
    <w:rsid w:val="00355B1F"/>
    <w:rsid w:val="003567F5"/>
    <w:rsid w:val="0036576B"/>
    <w:rsid w:val="0037141B"/>
    <w:rsid w:val="003745A4"/>
    <w:rsid w:val="00377DC1"/>
    <w:rsid w:val="00381025"/>
    <w:rsid w:val="00381282"/>
    <w:rsid w:val="0039108B"/>
    <w:rsid w:val="0039547F"/>
    <w:rsid w:val="00395B4B"/>
    <w:rsid w:val="00397BA9"/>
    <w:rsid w:val="003A141B"/>
    <w:rsid w:val="003A3E60"/>
    <w:rsid w:val="003A4AAE"/>
    <w:rsid w:val="003C06F3"/>
    <w:rsid w:val="003C192F"/>
    <w:rsid w:val="003C46A4"/>
    <w:rsid w:val="003C530C"/>
    <w:rsid w:val="003C6865"/>
    <w:rsid w:val="003D1DC5"/>
    <w:rsid w:val="003D50C1"/>
    <w:rsid w:val="003D7F6C"/>
    <w:rsid w:val="003E309B"/>
    <w:rsid w:val="003E3193"/>
    <w:rsid w:val="003E44B1"/>
    <w:rsid w:val="003E504A"/>
    <w:rsid w:val="003F35FE"/>
    <w:rsid w:val="003F4899"/>
    <w:rsid w:val="003F4F00"/>
    <w:rsid w:val="003F5CBD"/>
    <w:rsid w:val="003F5F3C"/>
    <w:rsid w:val="00400878"/>
    <w:rsid w:val="0040150D"/>
    <w:rsid w:val="004018A0"/>
    <w:rsid w:val="00413C61"/>
    <w:rsid w:val="00417536"/>
    <w:rsid w:val="00421E58"/>
    <w:rsid w:val="00423662"/>
    <w:rsid w:val="004241D7"/>
    <w:rsid w:val="0043075A"/>
    <w:rsid w:val="00433F20"/>
    <w:rsid w:val="00434FB8"/>
    <w:rsid w:val="004355B7"/>
    <w:rsid w:val="00435743"/>
    <w:rsid w:val="004364F4"/>
    <w:rsid w:val="004478EF"/>
    <w:rsid w:val="0045088C"/>
    <w:rsid w:val="004528FA"/>
    <w:rsid w:val="00462099"/>
    <w:rsid w:val="004632BF"/>
    <w:rsid w:val="004635B4"/>
    <w:rsid w:val="00464333"/>
    <w:rsid w:val="00464ACE"/>
    <w:rsid w:val="004652C8"/>
    <w:rsid w:val="00465D60"/>
    <w:rsid w:val="00473282"/>
    <w:rsid w:val="00474191"/>
    <w:rsid w:val="004741BD"/>
    <w:rsid w:val="00474B81"/>
    <w:rsid w:val="00480A06"/>
    <w:rsid w:val="00483E43"/>
    <w:rsid w:val="00485A97"/>
    <w:rsid w:val="0049190A"/>
    <w:rsid w:val="00491FC9"/>
    <w:rsid w:val="0049423F"/>
    <w:rsid w:val="004958D1"/>
    <w:rsid w:val="00495F6E"/>
    <w:rsid w:val="004A41BF"/>
    <w:rsid w:val="004A670E"/>
    <w:rsid w:val="004C2948"/>
    <w:rsid w:val="004C48EB"/>
    <w:rsid w:val="004C4CEE"/>
    <w:rsid w:val="004D15AE"/>
    <w:rsid w:val="004D436F"/>
    <w:rsid w:val="004E39BC"/>
    <w:rsid w:val="00511832"/>
    <w:rsid w:val="00513537"/>
    <w:rsid w:val="00513692"/>
    <w:rsid w:val="0051562B"/>
    <w:rsid w:val="00520435"/>
    <w:rsid w:val="0052085D"/>
    <w:rsid w:val="005242F0"/>
    <w:rsid w:val="005254F7"/>
    <w:rsid w:val="005273C6"/>
    <w:rsid w:val="00530519"/>
    <w:rsid w:val="00530A86"/>
    <w:rsid w:val="0053466D"/>
    <w:rsid w:val="00540F19"/>
    <w:rsid w:val="00541BED"/>
    <w:rsid w:val="005426F6"/>
    <w:rsid w:val="00544317"/>
    <w:rsid w:val="00546314"/>
    <w:rsid w:val="005520BB"/>
    <w:rsid w:val="00555B30"/>
    <w:rsid w:val="0055613D"/>
    <w:rsid w:val="00563927"/>
    <w:rsid w:val="005643C0"/>
    <w:rsid w:val="00566BB1"/>
    <w:rsid w:val="0057611E"/>
    <w:rsid w:val="0057716F"/>
    <w:rsid w:val="00583D2A"/>
    <w:rsid w:val="005842BD"/>
    <w:rsid w:val="005872CF"/>
    <w:rsid w:val="00590CDA"/>
    <w:rsid w:val="005923B5"/>
    <w:rsid w:val="00595DF8"/>
    <w:rsid w:val="005A47FC"/>
    <w:rsid w:val="005A6BAC"/>
    <w:rsid w:val="005B2D69"/>
    <w:rsid w:val="005B57C1"/>
    <w:rsid w:val="005B63C6"/>
    <w:rsid w:val="005C19F1"/>
    <w:rsid w:val="005C28CF"/>
    <w:rsid w:val="005C4418"/>
    <w:rsid w:val="005D6A2F"/>
    <w:rsid w:val="005E4DB4"/>
    <w:rsid w:val="005F5F55"/>
    <w:rsid w:val="005F76FD"/>
    <w:rsid w:val="005F7E56"/>
    <w:rsid w:val="006102B4"/>
    <w:rsid w:val="00611C7F"/>
    <w:rsid w:val="00611F5E"/>
    <w:rsid w:val="00613C3E"/>
    <w:rsid w:val="00613F7D"/>
    <w:rsid w:val="00615E8A"/>
    <w:rsid w:val="00620AF6"/>
    <w:rsid w:val="00620E5F"/>
    <w:rsid w:val="00624841"/>
    <w:rsid w:val="00627271"/>
    <w:rsid w:val="00631DD1"/>
    <w:rsid w:val="00636585"/>
    <w:rsid w:val="006429F7"/>
    <w:rsid w:val="00643485"/>
    <w:rsid w:val="0064397D"/>
    <w:rsid w:val="006454F4"/>
    <w:rsid w:val="00654006"/>
    <w:rsid w:val="00654E9E"/>
    <w:rsid w:val="00657CF4"/>
    <w:rsid w:val="00661A26"/>
    <w:rsid w:val="00667E5C"/>
    <w:rsid w:val="006703A7"/>
    <w:rsid w:val="00671545"/>
    <w:rsid w:val="00671CCC"/>
    <w:rsid w:val="00673393"/>
    <w:rsid w:val="006834B6"/>
    <w:rsid w:val="00684840"/>
    <w:rsid w:val="00690D06"/>
    <w:rsid w:val="006914D6"/>
    <w:rsid w:val="00695F81"/>
    <w:rsid w:val="0069688C"/>
    <w:rsid w:val="00697387"/>
    <w:rsid w:val="00697EFF"/>
    <w:rsid w:val="006A4976"/>
    <w:rsid w:val="006B2887"/>
    <w:rsid w:val="006C1682"/>
    <w:rsid w:val="006C325C"/>
    <w:rsid w:val="006C6BBE"/>
    <w:rsid w:val="006D083D"/>
    <w:rsid w:val="006D4269"/>
    <w:rsid w:val="006D4924"/>
    <w:rsid w:val="006D673A"/>
    <w:rsid w:val="006D7BBF"/>
    <w:rsid w:val="006E1A3B"/>
    <w:rsid w:val="006E3539"/>
    <w:rsid w:val="006E5D73"/>
    <w:rsid w:val="006E6862"/>
    <w:rsid w:val="006F2A28"/>
    <w:rsid w:val="00700791"/>
    <w:rsid w:val="00700950"/>
    <w:rsid w:val="007023C3"/>
    <w:rsid w:val="00702909"/>
    <w:rsid w:val="007073E6"/>
    <w:rsid w:val="00712A7B"/>
    <w:rsid w:val="00714757"/>
    <w:rsid w:val="007164F5"/>
    <w:rsid w:val="00716E5B"/>
    <w:rsid w:val="0073635D"/>
    <w:rsid w:val="00740DED"/>
    <w:rsid w:val="00741546"/>
    <w:rsid w:val="00743156"/>
    <w:rsid w:val="00745217"/>
    <w:rsid w:val="00753FD9"/>
    <w:rsid w:val="00755186"/>
    <w:rsid w:val="00761376"/>
    <w:rsid w:val="00763FA4"/>
    <w:rsid w:val="007648AD"/>
    <w:rsid w:val="00764AFE"/>
    <w:rsid w:val="00764D22"/>
    <w:rsid w:val="00770B40"/>
    <w:rsid w:val="00773F41"/>
    <w:rsid w:val="00777133"/>
    <w:rsid w:val="00780B1D"/>
    <w:rsid w:val="00783DB2"/>
    <w:rsid w:val="00793773"/>
    <w:rsid w:val="0079519E"/>
    <w:rsid w:val="007952D9"/>
    <w:rsid w:val="00795EEB"/>
    <w:rsid w:val="007A065C"/>
    <w:rsid w:val="007A7DE7"/>
    <w:rsid w:val="007B11C2"/>
    <w:rsid w:val="007B39A4"/>
    <w:rsid w:val="007B5700"/>
    <w:rsid w:val="007B7E0E"/>
    <w:rsid w:val="007C00BB"/>
    <w:rsid w:val="007C1C2D"/>
    <w:rsid w:val="007C2DE6"/>
    <w:rsid w:val="007C30A6"/>
    <w:rsid w:val="007C31E2"/>
    <w:rsid w:val="007C4308"/>
    <w:rsid w:val="007C448A"/>
    <w:rsid w:val="007C54B2"/>
    <w:rsid w:val="007C669D"/>
    <w:rsid w:val="007D4EED"/>
    <w:rsid w:val="007D5AA9"/>
    <w:rsid w:val="007D63CD"/>
    <w:rsid w:val="007D7652"/>
    <w:rsid w:val="007D7673"/>
    <w:rsid w:val="007D7972"/>
    <w:rsid w:val="007E154E"/>
    <w:rsid w:val="007E2A91"/>
    <w:rsid w:val="007E6721"/>
    <w:rsid w:val="007E6F39"/>
    <w:rsid w:val="007F06C5"/>
    <w:rsid w:val="007F0A1A"/>
    <w:rsid w:val="007F0AF5"/>
    <w:rsid w:val="007F3371"/>
    <w:rsid w:val="007F483A"/>
    <w:rsid w:val="007F61B7"/>
    <w:rsid w:val="007F7A22"/>
    <w:rsid w:val="00802779"/>
    <w:rsid w:val="00803C44"/>
    <w:rsid w:val="00813F20"/>
    <w:rsid w:val="00814F81"/>
    <w:rsid w:val="0082443C"/>
    <w:rsid w:val="00830A6A"/>
    <w:rsid w:val="00830C5C"/>
    <w:rsid w:val="00832A74"/>
    <w:rsid w:val="00837245"/>
    <w:rsid w:val="00837DAF"/>
    <w:rsid w:val="008407F4"/>
    <w:rsid w:val="00843DDF"/>
    <w:rsid w:val="00845A49"/>
    <w:rsid w:val="008528F3"/>
    <w:rsid w:val="00860867"/>
    <w:rsid w:val="00874D3B"/>
    <w:rsid w:val="00876561"/>
    <w:rsid w:val="00877406"/>
    <w:rsid w:val="00880810"/>
    <w:rsid w:val="0088090F"/>
    <w:rsid w:val="008906B0"/>
    <w:rsid w:val="00890EE1"/>
    <w:rsid w:val="008913E9"/>
    <w:rsid w:val="008957FF"/>
    <w:rsid w:val="00897129"/>
    <w:rsid w:val="008A043D"/>
    <w:rsid w:val="008A307F"/>
    <w:rsid w:val="008A380D"/>
    <w:rsid w:val="008A3A0B"/>
    <w:rsid w:val="008A4425"/>
    <w:rsid w:val="008B1DAE"/>
    <w:rsid w:val="008B4669"/>
    <w:rsid w:val="008C6566"/>
    <w:rsid w:val="008D08CE"/>
    <w:rsid w:val="008D1C53"/>
    <w:rsid w:val="008D2763"/>
    <w:rsid w:val="008D2EAB"/>
    <w:rsid w:val="008E09FF"/>
    <w:rsid w:val="008E108D"/>
    <w:rsid w:val="008E3DEE"/>
    <w:rsid w:val="008E4AB1"/>
    <w:rsid w:val="008E63F9"/>
    <w:rsid w:val="008F1C3A"/>
    <w:rsid w:val="008F2E7C"/>
    <w:rsid w:val="00903C08"/>
    <w:rsid w:val="00904625"/>
    <w:rsid w:val="00904D41"/>
    <w:rsid w:val="00905711"/>
    <w:rsid w:val="00910EB5"/>
    <w:rsid w:val="00911B30"/>
    <w:rsid w:val="00912BB3"/>
    <w:rsid w:val="009130FA"/>
    <w:rsid w:val="009132AB"/>
    <w:rsid w:val="00914710"/>
    <w:rsid w:val="00915A5D"/>
    <w:rsid w:val="00916945"/>
    <w:rsid w:val="00916EF4"/>
    <w:rsid w:val="00922B3B"/>
    <w:rsid w:val="009230B7"/>
    <w:rsid w:val="00927E32"/>
    <w:rsid w:val="00932632"/>
    <w:rsid w:val="00935048"/>
    <w:rsid w:val="00937AEE"/>
    <w:rsid w:val="0094012F"/>
    <w:rsid w:val="00941519"/>
    <w:rsid w:val="00945B64"/>
    <w:rsid w:val="00950A92"/>
    <w:rsid w:val="00953694"/>
    <w:rsid w:val="009538DD"/>
    <w:rsid w:val="00953C71"/>
    <w:rsid w:val="00953CBF"/>
    <w:rsid w:val="00966C64"/>
    <w:rsid w:val="0097042B"/>
    <w:rsid w:val="0097707E"/>
    <w:rsid w:val="00983551"/>
    <w:rsid w:val="009A0E13"/>
    <w:rsid w:val="009A2C5E"/>
    <w:rsid w:val="009A390B"/>
    <w:rsid w:val="009A67DB"/>
    <w:rsid w:val="009A7919"/>
    <w:rsid w:val="009B062D"/>
    <w:rsid w:val="009B063C"/>
    <w:rsid w:val="009B07D7"/>
    <w:rsid w:val="009B0B80"/>
    <w:rsid w:val="009B2118"/>
    <w:rsid w:val="009C35F3"/>
    <w:rsid w:val="009C48FB"/>
    <w:rsid w:val="009C4D1E"/>
    <w:rsid w:val="009D08F5"/>
    <w:rsid w:val="009E036A"/>
    <w:rsid w:val="009E06AD"/>
    <w:rsid w:val="009E0DF7"/>
    <w:rsid w:val="009E409B"/>
    <w:rsid w:val="009E5E56"/>
    <w:rsid w:val="009E7949"/>
    <w:rsid w:val="009E7A52"/>
    <w:rsid w:val="009F4D66"/>
    <w:rsid w:val="009F4F62"/>
    <w:rsid w:val="009F57D7"/>
    <w:rsid w:val="009F6BFA"/>
    <w:rsid w:val="009F6C47"/>
    <w:rsid w:val="00A00B2D"/>
    <w:rsid w:val="00A01BA7"/>
    <w:rsid w:val="00A0306A"/>
    <w:rsid w:val="00A04768"/>
    <w:rsid w:val="00A055BB"/>
    <w:rsid w:val="00A110C5"/>
    <w:rsid w:val="00A116B6"/>
    <w:rsid w:val="00A1527F"/>
    <w:rsid w:val="00A15A2D"/>
    <w:rsid w:val="00A21142"/>
    <w:rsid w:val="00A220DB"/>
    <w:rsid w:val="00A223A4"/>
    <w:rsid w:val="00A22733"/>
    <w:rsid w:val="00A2644D"/>
    <w:rsid w:val="00A31A69"/>
    <w:rsid w:val="00A3242A"/>
    <w:rsid w:val="00A330BF"/>
    <w:rsid w:val="00A35663"/>
    <w:rsid w:val="00A42562"/>
    <w:rsid w:val="00A4289B"/>
    <w:rsid w:val="00A42C64"/>
    <w:rsid w:val="00A43139"/>
    <w:rsid w:val="00A455A0"/>
    <w:rsid w:val="00A51477"/>
    <w:rsid w:val="00A533F4"/>
    <w:rsid w:val="00A5435D"/>
    <w:rsid w:val="00A54760"/>
    <w:rsid w:val="00A54819"/>
    <w:rsid w:val="00A57DB7"/>
    <w:rsid w:val="00A60DC0"/>
    <w:rsid w:val="00A62AB8"/>
    <w:rsid w:val="00A62F49"/>
    <w:rsid w:val="00A652B8"/>
    <w:rsid w:val="00A7086A"/>
    <w:rsid w:val="00A717CB"/>
    <w:rsid w:val="00A74FAC"/>
    <w:rsid w:val="00A75354"/>
    <w:rsid w:val="00A77255"/>
    <w:rsid w:val="00A9390A"/>
    <w:rsid w:val="00A95CF0"/>
    <w:rsid w:val="00AA063D"/>
    <w:rsid w:val="00AA15DB"/>
    <w:rsid w:val="00AA2E71"/>
    <w:rsid w:val="00AA3CE6"/>
    <w:rsid w:val="00AB58D3"/>
    <w:rsid w:val="00AC0EF1"/>
    <w:rsid w:val="00AC380A"/>
    <w:rsid w:val="00AC6A95"/>
    <w:rsid w:val="00AD2EC8"/>
    <w:rsid w:val="00AD3A05"/>
    <w:rsid w:val="00AD5522"/>
    <w:rsid w:val="00AD6528"/>
    <w:rsid w:val="00AE15A4"/>
    <w:rsid w:val="00AE2411"/>
    <w:rsid w:val="00AE55D0"/>
    <w:rsid w:val="00AF0764"/>
    <w:rsid w:val="00AF118F"/>
    <w:rsid w:val="00AF4AFE"/>
    <w:rsid w:val="00AF608F"/>
    <w:rsid w:val="00AF7A6D"/>
    <w:rsid w:val="00B0224A"/>
    <w:rsid w:val="00B024D4"/>
    <w:rsid w:val="00B04613"/>
    <w:rsid w:val="00B07B86"/>
    <w:rsid w:val="00B16989"/>
    <w:rsid w:val="00B16BC1"/>
    <w:rsid w:val="00B17CD6"/>
    <w:rsid w:val="00B21329"/>
    <w:rsid w:val="00B21FC7"/>
    <w:rsid w:val="00B268C7"/>
    <w:rsid w:val="00B34807"/>
    <w:rsid w:val="00B3729F"/>
    <w:rsid w:val="00B4637F"/>
    <w:rsid w:val="00B46AD1"/>
    <w:rsid w:val="00B477AB"/>
    <w:rsid w:val="00B5054E"/>
    <w:rsid w:val="00B517F3"/>
    <w:rsid w:val="00B51B60"/>
    <w:rsid w:val="00B52B4B"/>
    <w:rsid w:val="00B578ED"/>
    <w:rsid w:val="00B60B79"/>
    <w:rsid w:val="00B614B9"/>
    <w:rsid w:val="00B62EB1"/>
    <w:rsid w:val="00B63749"/>
    <w:rsid w:val="00B63FAF"/>
    <w:rsid w:val="00B66280"/>
    <w:rsid w:val="00B72779"/>
    <w:rsid w:val="00B767CA"/>
    <w:rsid w:val="00B84C1A"/>
    <w:rsid w:val="00B861CC"/>
    <w:rsid w:val="00B869F3"/>
    <w:rsid w:val="00B90E0E"/>
    <w:rsid w:val="00B9418E"/>
    <w:rsid w:val="00BA12A4"/>
    <w:rsid w:val="00BA15BD"/>
    <w:rsid w:val="00BA2EED"/>
    <w:rsid w:val="00BA6691"/>
    <w:rsid w:val="00BB0600"/>
    <w:rsid w:val="00BB49E1"/>
    <w:rsid w:val="00BB57DA"/>
    <w:rsid w:val="00BB5B8D"/>
    <w:rsid w:val="00BB6081"/>
    <w:rsid w:val="00BB611B"/>
    <w:rsid w:val="00BB72C0"/>
    <w:rsid w:val="00BC215E"/>
    <w:rsid w:val="00BC418D"/>
    <w:rsid w:val="00BC6F7E"/>
    <w:rsid w:val="00BE08B1"/>
    <w:rsid w:val="00BE0C36"/>
    <w:rsid w:val="00BE2077"/>
    <w:rsid w:val="00BE2D4C"/>
    <w:rsid w:val="00BE345E"/>
    <w:rsid w:val="00BE4BB1"/>
    <w:rsid w:val="00BE76A4"/>
    <w:rsid w:val="00BE7AC5"/>
    <w:rsid w:val="00BF09AB"/>
    <w:rsid w:val="00BF1F9A"/>
    <w:rsid w:val="00BF425D"/>
    <w:rsid w:val="00BF4E7D"/>
    <w:rsid w:val="00C03B59"/>
    <w:rsid w:val="00C060F0"/>
    <w:rsid w:val="00C06DA2"/>
    <w:rsid w:val="00C12F8C"/>
    <w:rsid w:val="00C15265"/>
    <w:rsid w:val="00C2219A"/>
    <w:rsid w:val="00C23A8A"/>
    <w:rsid w:val="00C24D99"/>
    <w:rsid w:val="00C2501F"/>
    <w:rsid w:val="00C333D1"/>
    <w:rsid w:val="00C3346F"/>
    <w:rsid w:val="00C364B1"/>
    <w:rsid w:val="00C4100A"/>
    <w:rsid w:val="00C42267"/>
    <w:rsid w:val="00C43058"/>
    <w:rsid w:val="00C44BEE"/>
    <w:rsid w:val="00C44D85"/>
    <w:rsid w:val="00C50B3D"/>
    <w:rsid w:val="00C53BC7"/>
    <w:rsid w:val="00C54747"/>
    <w:rsid w:val="00C56A85"/>
    <w:rsid w:val="00C602A5"/>
    <w:rsid w:val="00C6202E"/>
    <w:rsid w:val="00C629C1"/>
    <w:rsid w:val="00C7342B"/>
    <w:rsid w:val="00C75EE2"/>
    <w:rsid w:val="00C80857"/>
    <w:rsid w:val="00C80DB4"/>
    <w:rsid w:val="00C8109A"/>
    <w:rsid w:val="00C81B7B"/>
    <w:rsid w:val="00C824BB"/>
    <w:rsid w:val="00C830C2"/>
    <w:rsid w:val="00C8445C"/>
    <w:rsid w:val="00C90E52"/>
    <w:rsid w:val="00C919E8"/>
    <w:rsid w:val="00C9468A"/>
    <w:rsid w:val="00C947AB"/>
    <w:rsid w:val="00C96D36"/>
    <w:rsid w:val="00CA046B"/>
    <w:rsid w:val="00CA0DA0"/>
    <w:rsid w:val="00CA1735"/>
    <w:rsid w:val="00CA385E"/>
    <w:rsid w:val="00CB12D1"/>
    <w:rsid w:val="00CB27B7"/>
    <w:rsid w:val="00CB654D"/>
    <w:rsid w:val="00CB6EB3"/>
    <w:rsid w:val="00CB7115"/>
    <w:rsid w:val="00CC316C"/>
    <w:rsid w:val="00CC330F"/>
    <w:rsid w:val="00CC3EA3"/>
    <w:rsid w:val="00CC7571"/>
    <w:rsid w:val="00CC7B5A"/>
    <w:rsid w:val="00CD5211"/>
    <w:rsid w:val="00CD54D4"/>
    <w:rsid w:val="00CD7C0F"/>
    <w:rsid w:val="00CE2EA5"/>
    <w:rsid w:val="00CE3E06"/>
    <w:rsid w:val="00CF266F"/>
    <w:rsid w:val="00CF39F9"/>
    <w:rsid w:val="00D01E8F"/>
    <w:rsid w:val="00D04266"/>
    <w:rsid w:val="00D06456"/>
    <w:rsid w:val="00D068FA"/>
    <w:rsid w:val="00D0798C"/>
    <w:rsid w:val="00D15BEC"/>
    <w:rsid w:val="00D172B6"/>
    <w:rsid w:val="00D20026"/>
    <w:rsid w:val="00D26893"/>
    <w:rsid w:val="00D31F67"/>
    <w:rsid w:val="00D335EC"/>
    <w:rsid w:val="00D35FFE"/>
    <w:rsid w:val="00D36FBF"/>
    <w:rsid w:val="00D37EDD"/>
    <w:rsid w:val="00D42A19"/>
    <w:rsid w:val="00D43A5C"/>
    <w:rsid w:val="00D440B5"/>
    <w:rsid w:val="00D46ABC"/>
    <w:rsid w:val="00D475C6"/>
    <w:rsid w:val="00D5001E"/>
    <w:rsid w:val="00D5241D"/>
    <w:rsid w:val="00D52FCA"/>
    <w:rsid w:val="00D533B1"/>
    <w:rsid w:val="00D53B0D"/>
    <w:rsid w:val="00D544EF"/>
    <w:rsid w:val="00D57AAB"/>
    <w:rsid w:val="00D60551"/>
    <w:rsid w:val="00D650F0"/>
    <w:rsid w:val="00D732EA"/>
    <w:rsid w:val="00D76C91"/>
    <w:rsid w:val="00D76F76"/>
    <w:rsid w:val="00D80433"/>
    <w:rsid w:val="00D804E2"/>
    <w:rsid w:val="00D84273"/>
    <w:rsid w:val="00D855E8"/>
    <w:rsid w:val="00D8665B"/>
    <w:rsid w:val="00D94841"/>
    <w:rsid w:val="00DA1981"/>
    <w:rsid w:val="00DB08BD"/>
    <w:rsid w:val="00DB08D9"/>
    <w:rsid w:val="00DB7F7E"/>
    <w:rsid w:val="00DC3BC1"/>
    <w:rsid w:val="00DD172A"/>
    <w:rsid w:val="00DD5118"/>
    <w:rsid w:val="00DD6C84"/>
    <w:rsid w:val="00DE173A"/>
    <w:rsid w:val="00DE64D1"/>
    <w:rsid w:val="00DE7DA2"/>
    <w:rsid w:val="00DF0933"/>
    <w:rsid w:val="00DF1836"/>
    <w:rsid w:val="00DF481C"/>
    <w:rsid w:val="00DF583F"/>
    <w:rsid w:val="00E07035"/>
    <w:rsid w:val="00E07545"/>
    <w:rsid w:val="00E07F08"/>
    <w:rsid w:val="00E11274"/>
    <w:rsid w:val="00E13BAA"/>
    <w:rsid w:val="00E15A75"/>
    <w:rsid w:val="00E2006A"/>
    <w:rsid w:val="00E20495"/>
    <w:rsid w:val="00E20A76"/>
    <w:rsid w:val="00E2219D"/>
    <w:rsid w:val="00E2231A"/>
    <w:rsid w:val="00E2286A"/>
    <w:rsid w:val="00E22BDF"/>
    <w:rsid w:val="00E22D5C"/>
    <w:rsid w:val="00E253E7"/>
    <w:rsid w:val="00E26583"/>
    <w:rsid w:val="00E40147"/>
    <w:rsid w:val="00E416B7"/>
    <w:rsid w:val="00E41AE5"/>
    <w:rsid w:val="00E41D84"/>
    <w:rsid w:val="00E42312"/>
    <w:rsid w:val="00E44582"/>
    <w:rsid w:val="00E462DF"/>
    <w:rsid w:val="00E47819"/>
    <w:rsid w:val="00E478C3"/>
    <w:rsid w:val="00E53A24"/>
    <w:rsid w:val="00E55CEB"/>
    <w:rsid w:val="00E5618C"/>
    <w:rsid w:val="00E60E69"/>
    <w:rsid w:val="00E66799"/>
    <w:rsid w:val="00E674A6"/>
    <w:rsid w:val="00E74265"/>
    <w:rsid w:val="00E77CA6"/>
    <w:rsid w:val="00E816A0"/>
    <w:rsid w:val="00E8705E"/>
    <w:rsid w:val="00E87B5D"/>
    <w:rsid w:val="00EA4A71"/>
    <w:rsid w:val="00EA6BF5"/>
    <w:rsid w:val="00EA7455"/>
    <w:rsid w:val="00EA7F2B"/>
    <w:rsid w:val="00EB4C13"/>
    <w:rsid w:val="00EC0223"/>
    <w:rsid w:val="00EC0E76"/>
    <w:rsid w:val="00EC319D"/>
    <w:rsid w:val="00EC5BDD"/>
    <w:rsid w:val="00EC6A00"/>
    <w:rsid w:val="00EC7B2B"/>
    <w:rsid w:val="00EC7F89"/>
    <w:rsid w:val="00ED38C6"/>
    <w:rsid w:val="00ED3E82"/>
    <w:rsid w:val="00ED4582"/>
    <w:rsid w:val="00ED458C"/>
    <w:rsid w:val="00ED5369"/>
    <w:rsid w:val="00ED5CCD"/>
    <w:rsid w:val="00EE1BBC"/>
    <w:rsid w:val="00EE2529"/>
    <w:rsid w:val="00EE31A3"/>
    <w:rsid w:val="00EE46EE"/>
    <w:rsid w:val="00EE4C15"/>
    <w:rsid w:val="00EE4F2F"/>
    <w:rsid w:val="00EE5B42"/>
    <w:rsid w:val="00EE63A2"/>
    <w:rsid w:val="00EF0989"/>
    <w:rsid w:val="00EF5663"/>
    <w:rsid w:val="00F01F1D"/>
    <w:rsid w:val="00F029F1"/>
    <w:rsid w:val="00F02A28"/>
    <w:rsid w:val="00F03167"/>
    <w:rsid w:val="00F03327"/>
    <w:rsid w:val="00F0352A"/>
    <w:rsid w:val="00F05A02"/>
    <w:rsid w:val="00F05C8F"/>
    <w:rsid w:val="00F07A41"/>
    <w:rsid w:val="00F117F0"/>
    <w:rsid w:val="00F14736"/>
    <w:rsid w:val="00F15B7C"/>
    <w:rsid w:val="00F16BCC"/>
    <w:rsid w:val="00F273A7"/>
    <w:rsid w:val="00F27EB6"/>
    <w:rsid w:val="00F35DD6"/>
    <w:rsid w:val="00F364E3"/>
    <w:rsid w:val="00F43317"/>
    <w:rsid w:val="00F43496"/>
    <w:rsid w:val="00F505F0"/>
    <w:rsid w:val="00F523D8"/>
    <w:rsid w:val="00F55301"/>
    <w:rsid w:val="00F559BB"/>
    <w:rsid w:val="00F60CD8"/>
    <w:rsid w:val="00F60D25"/>
    <w:rsid w:val="00F61F2F"/>
    <w:rsid w:val="00F62355"/>
    <w:rsid w:val="00F6246B"/>
    <w:rsid w:val="00F711E6"/>
    <w:rsid w:val="00F74446"/>
    <w:rsid w:val="00F746F3"/>
    <w:rsid w:val="00F7554F"/>
    <w:rsid w:val="00F7657A"/>
    <w:rsid w:val="00F77E22"/>
    <w:rsid w:val="00F80E59"/>
    <w:rsid w:val="00F84BBF"/>
    <w:rsid w:val="00F9356D"/>
    <w:rsid w:val="00F949A4"/>
    <w:rsid w:val="00FA2ACC"/>
    <w:rsid w:val="00FA4E6B"/>
    <w:rsid w:val="00FB2F74"/>
    <w:rsid w:val="00FB3CCD"/>
    <w:rsid w:val="00FC130F"/>
    <w:rsid w:val="00FC38FE"/>
    <w:rsid w:val="00FD3911"/>
    <w:rsid w:val="00FD4F1F"/>
    <w:rsid w:val="00FD50BC"/>
    <w:rsid w:val="00FD54FA"/>
    <w:rsid w:val="00FD6AA2"/>
    <w:rsid w:val="00FD7AED"/>
    <w:rsid w:val="00FD7D40"/>
    <w:rsid w:val="00FE1880"/>
    <w:rsid w:val="00FE1B34"/>
    <w:rsid w:val="00FE20EB"/>
    <w:rsid w:val="00FE2D5B"/>
    <w:rsid w:val="00FE4B80"/>
    <w:rsid w:val="00FF3169"/>
    <w:rsid w:val="00FF40BE"/>
    <w:rsid w:val="00FF4C50"/>
    <w:rsid w:val="101F7B49"/>
    <w:rsid w:val="641CCE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72A5"/>
  <w15:chartTrackingRefBased/>
  <w15:docId w15:val="{5DCC020D-3FD4-42EB-AADE-DA438750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52"/>
    <w:pPr>
      <w:spacing w:after="0" w:line="240" w:lineRule="auto"/>
    </w:pPr>
    <w:rPr>
      <w:sz w:val="24"/>
      <w:szCs w:val="24"/>
    </w:rPr>
  </w:style>
  <w:style w:type="paragraph" w:styleId="Heading1">
    <w:name w:val="heading 1"/>
    <w:next w:val="Normal"/>
    <w:link w:val="Heading1Char"/>
    <w:uiPriority w:val="9"/>
    <w:qFormat/>
    <w:rsid w:val="00555B30"/>
    <w:pPr>
      <w:keepNext/>
      <w:keepLines/>
      <w:spacing w:after="140"/>
      <w:ind w:left="10" w:right="5" w:hanging="10"/>
      <w:outlineLvl w:val="0"/>
    </w:pPr>
    <w:rPr>
      <w:rFonts w:ascii="Times New Roman" w:eastAsia="Times New Roman" w:hAnsi="Times New Roman" w:cs="Times New Roman"/>
      <w:b/>
      <w:color w:val="000000"/>
      <w:sz w:val="24"/>
      <w:lang w:eastAsia="lt-LT"/>
    </w:rPr>
  </w:style>
  <w:style w:type="paragraph" w:styleId="Heading2">
    <w:name w:val="heading 2"/>
    <w:basedOn w:val="Normal"/>
    <w:next w:val="Normal"/>
    <w:link w:val="Heading2Char"/>
    <w:uiPriority w:val="9"/>
    <w:unhideWhenUsed/>
    <w:qFormat/>
    <w:rsid w:val="641CCE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41CCE2E"/>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641CC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41CCE2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41CCE2E"/>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41CCE2E"/>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41CCE2E"/>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41CCE2E"/>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B30"/>
    <w:rPr>
      <w:rFonts w:ascii="Times New Roman" w:eastAsia="Times New Roman" w:hAnsi="Times New Roman" w:cs="Times New Roman"/>
      <w:b/>
      <w:color w:val="000000"/>
      <w:sz w:val="24"/>
      <w:lang w:eastAsia="lt-LT"/>
    </w:rPr>
  </w:style>
  <w:style w:type="character" w:styleId="Hyperlink">
    <w:name w:val="Hyperlink"/>
    <w:basedOn w:val="DefaultParagraphFont"/>
    <w:uiPriority w:val="99"/>
    <w:unhideWhenUsed/>
    <w:rsid w:val="003F35FE"/>
    <w:rPr>
      <w:color w:val="0563C1" w:themeColor="hyperlink"/>
      <w:u w:val="single"/>
    </w:rPr>
  </w:style>
  <w:style w:type="character" w:styleId="UnresolvedMention">
    <w:name w:val="Unresolved Mention"/>
    <w:basedOn w:val="DefaultParagraphFont"/>
    <w:uiPriority w:val="99"/>
    <w:semiHidden/>
    <w:unhideWhenUsed/>
    <w:rsid w:val="003F35FE"/>
    <w:rPr>
      <w:color w:val="605E5C"/>
      <w:shd w:val="clear" w:color="auto" w:fill="E1DFDD"/>
    </w:rPr>
  </w:style>
  <w:style w:type="character" w:styleId="CommentReference">
    <w:name w:val="annotation reference"/>
    <w:basedOn w:val="DefaultParagraphFont"/>
    <w:uiPriority w:val="99"/>
    <w:semiHidden/>
    <w:unhideWhenUsed/>
    <w:rsid w:val="001B3DC2"/>
    <w:rPr>
      <w:sz w:val="16"/>
      <w:szCs w:val="16"/>
    </w:rPr>
  </w:style>
  <w:style w:type="paragraph" w:styleId="CommentText">
    <w:name w:val="annotation text"/>
    <w:basedOn w:val="Normal"/>
    <w:link w:val="CommentTextChar"/>
    <w:uiPriority w:val="99"/>
    <w:unhideWhenUsed/>
    <w:rsid w:val="001B3DC2"/>
    <w:rPr>
      <w:sz w:val="20"/>
      <w:szCs w:val="20"/>
    </w:rPr>
  </w:style>
  <w:style w:type="character" w:customStyle="1" w:styleId="CommentTextChar">
    <w:name w:val="Comment Text Char"/>
    <w:basedOn w:val="DefaultParagraphFont"/>
    <w:link w:val="CommentText"/>
    <w:uiPriority w:val="99"/>
    <w:rsid w:val="641CCE2E"/>
    <w:rPr>
      <w:noProof w:val="0"/>
      <w:sz w:val="20"/>
      <w:szCs w:val="20"/>
      <w:lang w:val="lt-LT"/>
    </w:rPr>
  </w:style>
  <w:style w:type="paragraph" w:styleId="CommentSubject">
    <w:name w:val="annotation subject"/>
    <w:basedOn w:val="CommentText"/>
    <w:next w:val="CommentText"/>
    <w:link w:val="CommentSubjectChar"/>
    <w:uiPriority w:val="99"/>
    <w:semiHidden/>
    <w:unhideWhenUsed/>
    <w:rsid w:val="641CCE2E"/>
    <w:rPr>
      <w:b/>
      <w:bCs/>
    </w:rPr>
  </w:style>
  <w:style w:type="character" w:customStyle="1" w:styleId="CommentSubjectChar">
    <w:name w:val="Comment Subject Char"/>
    <w:basedOn w:val="CommentTextChar"/>
    <w:link w:val="CommentSubject"/>
    <w:uiPriority w:val="99"/>
    <w:semiHidden/>
    <w:rsid w:val="641CCE2E"/>
    <w:rPr>
      <w:b/>
      <w:bCs/>
      <w:noProof w:val="0"/>
      <w:sz w:val="20"/>
      <w:szCs w:val="20"/>
      <w:lang w:val="lt-LT"/>
    </w:rPr>
  </w:style>
  <w:style w:type="paragraph" w:styleId="Footer">
    <w:name w:val="footer"/>
    <w:basedOn w:val="Normal"/>
    <w:link w:val="FooterChar"/>
    <w:uiPriority w:val="99"/>
    <w:unhideWhenUsed/>
    <w:rsid w:val="641CCE2E"/>
    <w:pPr>
      <w:tabs>
        <w:tab w:val="center" w:pos="4819"/>
        <w:tab w:val="right" w:pos="9638"/>
      </w:tabs>
      <w:ind w:left="10" w:right="5" w:hanging="10"/>
      <w:jc w:val="both"/>
    </w:pPr>
    <w:rPr>
      <w:rFonts w:ascii="Times New Roman" w:eastAsia="Times New Roman" w:hAnsi="Times New Roman" w:cs="Times New Roman"/>
      <w:color w:val="000000" w:themeColor="text1"/>
      <w:lang w:eastAsia="lt-LT"/>
    </w:rPr>
  </w:style>
  <w:style w:type="character" w:customStyle="1" w:styleId="FooterChar">
    <w:name w:val="Footer Char"/>
    <w:basedOn w:val="DefaultParagraphFont"/>
    <w:link w:val="Footer"/>
    <w:uiPriority w:val="99"/>
    <w:rsid w:val="641CCE2E"/>
    <w:rPr>
      <w:rFonts w:ascii="Times New Roman" w:eastAsia="Times New Roman" w:hAnsi="Times New Roman" w:cs="Times New Roman"/>
      <w:noProof w:val="0"/>
      <w:color w:val="000000" w:themeColor="text1"/>
      <w:sz w:val="24"/>
      <w:szCs w:val="24"/>
      <w:lang w:val="lt-LT" w:eastAsia="lt-LT"/>
    </w:rPr>
  </w:style>
  <w:style w:type="paragraph" w:styleId="ListParagraph">
    <w:name w:val="List Paragraph"/>
    <w:basedOn w:val="Normal"/>
    <w:uiPriority w:val="34"/>
    <w:qFormat/>
    <w:rsid w:val="641CCE2E"/>
    <w:pPr>
      <w:ind w:left="720"/>
      <w:contextualSpacing/>
    </w:pPr>
  </w:style>
  <w:style w:type="paragraph" w:styleId="Revision">
    <w:name w:val="Revision"/>
    <w:hidden/>
    <w:uiPriority w:val="99"/>
    <w:semiHidden/>
    <w:rsid w:val="00495F6E"/>
    <w:pPr>
      <w:spacing w:after="0" w:line="240" w:lineRule="auto"/>
    </w:pPr>
    <w:rPr>
      <w:sz w:val="24"/>
      <w:szCs w:val="24"/>
    </w:rPr>
  </w:style>
  <w:style w:type="paragraph" w:styleId="Header">
    <w:name w:val="header"/>
    <w:basedOn w:val="Normal"/>
    <w:link w:val="HeaderChar"/>
    <w:uiPriority w:val="99"/>
    <w:unhideWhenUsed/>
    <w:rsid w:val="641CCE2E"/>
    <w:pPr>
      <w:tabs>
        <w:tab w:val="center" w:pos="4819"/>
        <w:tab w:val="right" w:pos="9638"/>
      </w:tabs>
    </w:pPr>
  </w:style>
  <w:style w:type="character" w:customStyle="1" w:styleId="HeaderChar">
    <w:name w:val="Header Char"/>
    <w:basedOn w:val="DefaultParagraphFont"/>
    <w:link w:val="Header"/>
    <w:uiPriority w:val="99"/>
    <w:rsid w:val="641CCE2E"/>
    <w:rPr>
      <w:noProof w:val="0"/>
      <w:sz w:val="24"/>
      <w:szCs w:val="24"/>
      <w:lang w:val="lt-LT"/>
    </w:rPr>
  </w:style>
  <w:style w:type="paragraph" w:customStyle="1" w:styleId="Tekstas">
    <w:name w:val="Tekstas"/>
    <w:basedOn w:val="Normal"/>
    <w:link w:val="TekstasChar"/>
    <w:uiPriority w:val="99"/>
    <w:qFormat/>
    <w:rsid w:val="641CCE2E"/>
    <w:pPr>
      <w:numPr>
        <w:numId w:val="3"/>
      </w:numPr>
      <w:spacing w:after="120"/>
      <w:ind w:left="426" w:right="-612" w:hanging="426"/>
      <w:jc w:val="both"/>
    </w:pPr>
    <w:rPr>
      <w:rFonts w:ascii="Arial" w:eastAsia="Calibri" w:hAnsi="Arial" w:cs="Arial"/>
      <w:sz w:val="22"/>
      <w:szCs w:val="22"/>
    </w:rPr>
  </w:style>
  <w:style w:type="character" w:customStyle="1" w:styleId="TekstasChar">
    <w:name w:val="Tekstas Char"/>
    <w:link w:val="Tekstas"/>
    <w:uiPriority w:val="99"/>
    <w:rsid w:val="641CCE2E"/>
    <w:rPr>
      <w:rFonts w:ascii="Arial" w:hAnsi="Arial" w:cs="Arial"/>
      <w:noProof w:val="0"/>
    </w:rPr>
  </w:style>
  <w:style w:type="paragraph" w:customStyle="1" w:styleId="11Dalykas">
    <w:name w:val="1.1. (Dalykas)"/>
    <w:basedOn w:val="Tekstas"/>
    <w:uiPriority w:val="1"/>
    <w:qFormat/>
    <w:rsid w:val="641CCE2E"/>
    <w:pPr>
      <w:tabs>
        <w:tab w:val="num" w:pos="360"/>
      </w:tabs>
    </w:pPr>
  </w:style>
  <w:style w:type="paragraph" w:styleId="NormalWeb">
    <w:name w:val="Normal (Web)"/>
    <w:basedOn w:val="Normal"/>
    <w:uiPriority w:val="99"/>
    <w:semiHidden/>
    <w:unhideWhenUsed/>
    <w:rsid w:val="641CCE2E"/>
    <w:pPr>
      <w:spacing w:beforeAutospacing="1" w:afterAutospacing="1"/>
    </w:pPr>
    <w:rPr>
      <w:rFonts w:ascii="Calibri" w:eastAsiaTheme="minorEastAsia" w:hAnsi="Calibri" w:cs="Calibri"/>
      <w:sz w:val="22"/>
      <w:szCs w:val="22"/>
      <w:lang w:eastAsia="lt-LT"/>
    </w:rPr>
  </w:style>
  <w:style w:type="paragraph" w:styleId="FootnoteText">
    <w:name w:val="footnote text"/>
    <w:basedOn w:val="Normal"/>
    <w:link w:val="FootnoteTextChar"/>
    <w:uiPriority w:val="99"/>
    <w:semiHidden/>
    <w:unhideWhenUsed/>
    <w:rsid w:val="641CCE2E"/>
    <w:rPr>
      <w:sz w:val="20"/>
      <w:szCs w:val="20"/>
    </w:rPr>
  </w:style>
  <w:style w:type="character" w:customStyle="1" w:styleId="FootnoteTextChar">
    <w:name w:val="Footnote Text Char"/>
    <w:basedOn w:val="DefaultParagraphFont"/>
    <w:link w:val="FootnoteText"/>
    <w:uiPriority w:val="99"/>
    <w:semiHidden/>
    <w:rsid w:val="641CCE2E"/>
    <w:rPr>
      <w:noProof w:val="0"/>
      <w:sz w:val="20"/>
      <w:szCs w:val="20"/>
      <w:lang w:val="lt-LT"/>
    </w:rPr>
  </w:style>
  <w:style w:type="character" w:styleId="FootnoteReference">
    <w:name w:val="footnote reference"/>
    <w:basedOn w:val="DefaultParagraphFont"/>
    <w:uiPriority w:val="99"/>
    <w:semiHidden/>
    <w:unhideWhenUsed/>
    <w:rsid w:val="00EA6BF5"/>
    <w:rPr>
      <w:vertAlign w:val="superscript"/>
    </w:rPr>
  </w:style>
  <w:style w:type="paragraph" w:customStyle="1" w:styleId="BodyText1">
    <w:name w:val="Body Text1"/>
    <w:basedOn w:val="Normal"/>
    <w:uiPriority w:val="1"/>
    <w:rsid w:val="641CCE2E"/>
    <w:pPr>
      <w:ind w:firstLine="312"/>
      <w:jc w:val="both"/>
    </w:pPr>
    <w:rPr>
      <w:rFonts w:ascii="Times New Roman" w:eastAsia="Times New Roman" w:hAnsi="Times New Roman" w:cs="Times New Roman"/>
      <w:color w:val="000000" w:themeColor="text1"/>
      <w:sz w:val="20"/>
      <w:szCs w:val="20"/>
      <w:lang w:val="en-GB" w:eastAsia="lt-LT"/>
    </w:rPr>
  </w:style>
  <w:style w:type="table" w:styleId="TableGrid">
    <w:name w:val="Table Grid"/>
    <w:basedOn w:val="TableNormal"/>
    <w:uiPriority w:val="39"/>
    <w:rsid w:val="0021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641CCE2E"/>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41CCE2E"/>
    <w:rPr>
      <w:rFonts w:eastAsiaTheme="minorEastAsia"/>
      <w:color w:val="5A5A5A"/>
    </w:rPr>
  </w:style>
  <w:style w:type="paragraph" w:styleId="Quote">
    <w:name w:val="Quote"/>
    <w:basedOn w:val="Normal"/>
    <w:next w:val="Normal"/>
    <w:link w:val="QuoteChar"/>
    <w:uiPriority w:val="29"/>
    <w:qFormat/>
    <w:rsid w:val="641CCE2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41CCE2E"/>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641CCE2E"/>
    <w:rPr>
      <w:rFonts w:asciiTheme="majorHAnsi" w:eastAsiaTheme="majorEastAsia" w:hAnsiTheme="majorHAnsi" w:cstheme="majorBidi"/>
      <w:noProof w:val="0"/>
      <w:color w:val="2F5496" w:themeColor="accent1" w:themeShade="BF"/>
      <w:sz w:val="26"/>
      <w:szCs w:val="26"/>
      <w:lang w:val="lt-LT"/>
    </w:rPr>
  </w:style>
  <w:style w:type="character" w:customStyle="1" w:styleId="Heading3Char">
    <w:name w:val="Heading 3 Char"/>
    <w:basedOn w:val="DefaultParagraphFont"/>
    <w:link w:val="Heading3"/>
    <w:uiPriority w:val="9"/>
    <w:rsid w:val="641CCE2E"/>
    <w:rPr>
      <w:rFonts w:asciiTheme="majorHAnsi" w:eastAsiaTheme="majorEastAsia" w:hAnsiTheme="majorHAnsi" w:cstheme="majorBidi"/>
      <w:noProof w:val="0"/>
      <w:color w:val="1F3763"/>
      <w:sz w:val="24"/>
      <w:szCs w:val="24"/>
      <w:lang w:val="lt-LT"/>
    </w:rPr>
  </w:style>
  <w:style w:type="character" w:customStyle="1" w:styleId="Heading4Char">
    <w:name w:val="Heading 4 Char"/>
    <w:basedOn w:val="DefaultParagraphFont"/>
    <w:link w:val="Heading4"/>
    <w:uiPriority w:val="9"/>
    <w:rsid w:val="641CCE2E"/>
    <w:rPr>
      <w:rFonts w:asciiTheme="majorHAnsi" w:eastAsiaTheme="majorEastAsia" w:hAnsiTheme="majorHAnsi" w:cstheme="majorBidi"/>
      <w:i/>
      <w:iCs/>
      <w:noProof w:val="0"/>
      <w:color w:val="2F5496" w:themeColor="accent1" w:themeShade="BF"/>
      <w:lang w:val="lt-LT"/>
    </w:rPr>
  </w:style>
  <w:style w:type="character" w:customStyle="1" w:styleId="Heading5Char">
    <w:name w:val="Heading 5 Char"/>
    <w:basedOn w:val="DefaultParagraphFont"/>
    <w:link w:val="Heading5"/>
    <w:uiPriority w:val="9"/>
    <w:rsid w:val="641CCE2E"/>
    <w:rPr>
      <w:rFonts w:asciiTheme="majorHAnsi" w:eastAsiaTheme="majorEastAsia" w:hAnsiTheme="majorHAnsi" w:cstheme="majorBidi"/>
      <w:noProof w:val="0"/>
      <w:color w:val="2F5496" w:themeColor="accent1" w:themeShade="BF"/>
      <w:lang w:val="lt-LT"/>
    </w:rPr>
  </w:style>
  <w:style w:type="character" w:customStyle="1" w:styleId="Heading6Char">
    <w:name w:val="Heading 6 Char"/>
    <w:basedOn w:val="DefaultParagraphFont"/>
    <w:link w:val="Heading6"/>
    <w:uiPriority w:val="9"/>
    <w:rsid w:val="641CCE2E"/>
    <w:rPr>
      <w:rFonts w:asciiTheme="majorHAnsi" w:eastAsiaTheme="majorEastAsia" w:hAnsiTheme="majorHAnsi" w:cstheme="majorBidi"/>
      <w:noProof w:val="0"/>
      <w:color w:val="1F3763"/>
      <w:lang w:val="lt-LT"/>
    </w:rPr>
  </w:style>
  <w:style w:type="character" w:customStyle="1" w:styleId="Heading7Char">
    <w:name w:val="Heading 7 Char"/>
    <w:basedOn w:val="DefaultParagraphFont"/>
    <w:link w:val="Heading7"/>
    <w:uiPriority w:val="9"/>
    <w:rsid w:val="641CCE2E"/>
    <w:rPr>
      <w:rFonts w:asciiTheme="majorHAnsi" w:eastAsiaTheme="majorEastAsia" w:hAnsiTheme="majorHAnsi" w:cstheme="majorBidi"/>
      <w:i/>
      <w:iCs/>
      <w:noProof w:val="0"/>
      <w:color w:val="1F3763"/>
      <w:lang w:val="lt-LT"/>
    </w:rPr>
  </w:style>
  <w:style w:type="character" w:customStyle="1" w:styleId="Heading8Char">
    <w:name w:val="Heading 8 Char"/>
    <w:basedOn w:val="DefaultParagraphFont"/>
    <w:link w:val="Heading8"/>
    <w:uiPriority w:val="9"/>
    <w:rsid w:val="641CCE2E"/>
    <w:rPr>
      <w:rFonts w:asciiTheme="majorHAnsi" w:eastAsiaTheme="majorEastAsia" w:hAnsiTheme="majorHAnsi" w:cstheme="majorBidi"/>
      <w:noProof w:val="0"/>
      <w:color w:val="272727"/>
      <w:sz w:val="21"/>
      <w:szCs w:val="21"/>
      <w:lang w:val="lt-LT"/>
    </w:rPr>
  </w:style>
  <w:style w:type="character" w:customStyle="1" w:styleId="Heading9Char">
    <w:name w:val="Heading 9 Char"/>
    <w:basedOn w:val="DefaultParagraphFont"/>
    <w:link w:val="Heading9"/>
    <w:uiPriority w:val="9"/>
    <w:rsid w:val="641CCE2E"/>
    <w:rPr>
      <w:rFonts w:asciiTheme="majorHAnsi" w:eastAsiaTheme="majorEastAsia" w:hAnsiTheme="majorHAnsi" w:cstheme="majorBidi"/>
      <w:i/>
      <w:iCs/>
      <w:noProof w:val="0"/>
      <w:color w:val="272727"/>
      <w:sz w:val="21"/>
      <w:szCs w:val="21"/>
      <w:lang w:val="lt-LT"/>
    </w:rPr>
  </w:style>
  <w:style w:type="character" w:customStyle="1" w:styleId="TitleChar">
    <w:name w:val="Title Char"/>
    <w:basedOn w:val="DefaultParagraphFont"/>
    <w:link w:val="Title"/>
    <w:uiPriority w:val="10"/>
    <w:rsid w:val="641CCE2E"/>
    <w:rPr>
      <w:rFonts w:asciiTheme="majorHAnsi" w:eastAsiaTheme="majorEastAsia" w:hAnsiTheme="majorHAnsi" w:cstheme="majorBidi"/>
      <w:noProof w:val="0"/>
      <w:sz w:val="56"/>
      <w:szCs w:val="56"/>
      <w:lang w:val="lt-LT"/>
    </w:rPr>
  </w:style>
  <w:style w:type="character" w:customStyle="1" w:styleId="SubtitleChar">
    <w:name w:val="Subtitle Char"/>
    <w:basedOn w:val="DefaultParagraphFont"/>
    <w:link w:val="Subtitle"/>
    <w:uiPriority w:val="11"/>
    <w:rsid w:val="641CCE2E"/>
    <w:rPr>
      <w:rFonts w:asciiTheme="minorHAnsi" w:eastAsiaTheme="minorEastAsia" w:hAnsiTheme="minorHAnsi" w:cstheme="minorBidi"/>
      <w:noProof w:val="0"/>
      <w:color w:val="5A5A5A"/>
      <w:lang w:val="lt-LT"/>
    </w:rPr>
  </w:style>
  <w:style w:type="character" w:customStyle="1" w:styleId="QuoteChar">
    <w:name w:val="Quote Char"/>
    <w:basedOn w:val="DefaultParagraphFont"/>
    <w:link w:val="Quote"/>
    <w:uiPriority w:val="29"/>
    <w:rsid w:val="641CCE2E"/>
    <w:rPr>
      <w:i/>
      <w:iCs/>
      <w:noProof w:val="0"/>
      <w:color w:val="404040" w:themeColor="text1" w:themeTint="BF"/>
      <w:lang w:val="lt-LT"/>
    </w:rPr>
  </w:style>
  <w:style w:type="character" w:customStyle="1" w:styleId="IntenseQuoteChar">
    <w:name w:val="Intense Quote Char"/>
    <w:basedOn w:val="DefaultParagraphFont"/>
    <w:link w:val="IntenseQuote"/>
    <w:uiPriority w:val="30"/>
    <w:rsid w:val="641CCE2E"/>
    <w:rPr>
      <w:i/>
      <w:iCs/>
      <w:noProof w:val="0"/>
      <w:color w:val="4472C4" w:themeColor="accent1"/>
      <w:lang w:val="lt-LT"/>
    </w:rPr>
  </w:style>
  <w:style w:type="paragraph" w:styleId="TOC1">
    <w:name w:val="toc 1"/>
    <w:basedOn w:val="Normal"/>
    <w:next w:val="Normal"/>
    <w:uiPriority w:val="39"/>
    <w:unhideWhenUsed/>
    <w:rsid w:val="641CCE2E"/>
    <w:pPr>
      <w:spacing w:after="100"/>
    </w:pPr>
  </w:style>
  <w:style w:type="paragraph" w:styleId="TOC2">
    <w:name w:val="toc 2"/>
    <w:basedOn w:val="Normal"/>
    <w:next w:val="Normal"/>
    <w:uiPriority w:val="39"/>
    <w:unhideWhenUsed/>
    <w:rsid w:val="641CCE2E"/>
    <w:pPr>
      <w:spacing w:after="100"/>
      <w:ind w:left="220"/>
    </w:pPr>
  </w:style>
  <w:style w:type="paragraph" w:styleId="TOC3">
    <w:name w:val="toc 3"/>
    <w:basedOn w:val="Normal"/>
    <w:next w:val="Normal"/>
    <w:uiPriority w:val="39"/>
    <w:unhideWhenUsed/>
    <w:rsid w:val="641CCE2E"/>
    <w:pPr>
      <w:spacing w:after="100"/>
      <w:ind w:left="440"/>
    </w:pPr>
  </w:style>
  <w:style w:type="paragraph" w:styleId="TOC4">
    <w:name w:val="toc 4"/>
    <w:basedOn w:val="Normal"/>
    <w:next w:val="Normal"/>
    <w:uiPriority w:val="39"/>
    <w:unhideWhenUsed/>
    <w:rsid w:val="641CCE2E"/>
    <w:pPr>
      <w:spacing w:after="100"/>
      <w:ind w:left="660"/>
    </w:pPr>
  </w:style>
  <w:style w:type="paragraph" w:styleId="TOC5">
    <w:name w:val="toc 5"/>
    <w:basedOn w:val="Normal"/>
    <w:next w:val="Normal"/>
    <w:uiPriority w:val="39"/>
    <w:unhideWhenUsed/>
    <w:rsid w:val="641CCE2E"/>
    <w:pPr>
      <w:spacing w:after="100"/>
      <w:ind w:left="880"/>
    </w:pPr>
  </w:style>
  <w:style w:type="paragraph" w:styleId="TOC6">
    <w:name w:val="toc 6"/>
    <w:basedOn w:val="Normal"/>
    <w:next w:val="Normal"/>
    <w:uiPriority w:val="39"/>
    <w:unhideWhenUsed/>
    <w:rsid w:val="641CCE2E"/>
    <w:pPr>
      <w:spacing w:after="100"/>
      <w:ind w:left="1100"/>
    </w:pPr>
  </w:style>
  <w:style w:type="paragraph" w:styleId="TOC7">
    <w:name w:val="toc 7"/>
    <w:basedOn w:val="Normal"/>
    <w:next w:val="Normal"/>
    <w:uiPriority w:val="39"/>
    <w:unhideWhenUsed/>
    <w:rsid w:val="641CCE2E"/>
    <w:pPr>
      <w:spacing w:after="100"/>
      <w:ind w:left="1320"/>
    </w:pPr>
  </w:style>
  <w:style w:type="paragraph" w:styleId="TOC8">
    <w:name w:val="toc 8"/>
    <w:basedOn w:val="Normal"/>
    <w:next w:val="Normal"/>
    <w:uiPriority w:val="39"/>
    <w:unhideWhenUsed/>
    <w:rsid w:val="641CCE2E"/>
    <w:pPr>
      <w:spacing w:after="100"/>
      <w:ind w:left="1540"/>
    </w:pPr>
  </w:style>
  <w:style w:type="paragraph" w:styleId="TOC9">
    <w:name w:val="toc 9"/>
    <w:basedOn w:val="Normal"/>
    <w:next w:val="Normal"/>
    <w:uiPriority w:val="39"/>
    <w:unhideWhenUsed/>
    <w:rsid w:val="641CCE2E"/>
    <w:pPr>
      <w:spacing w:after="100"/>
      <w:ind w:left="1760"/>
    </w:pPr>
  </w:style>
  <w:style w:type="paragraph" w:styleId="EndnoteText">
    <w:name w:val="endnote text"/>
    <w:basedOn w:val="Normal"/>
    <w:link w:val="EndnoteTextChar"/>
    <w:uiPriority w:val="99"/>
    <w:semiHidden/>
    <w:unhideWhenUsed/>
    <w:rsid w:val="641CCE2E"/>
    <w:rPr>
      <w:sz w:val="20"/>
      <w:szCs w:val="20"/>
    </w:rPr>
  </w:style>
  <w:style w:type="character" w:customStyle="1" w:styleId="EndnoteTextChar">
    <w:name w:val="Endnote Text Char"/>
    <w:basedOn w:val="DefaultParagraphFont"/>
    <w:link w:val="EndnoteText"/>
    <w:uiPriority w:val="99"/>
    <w:semiHidden/>
    <w:rsid w:val="641CCE2E"/>
    <w:rPr>
      <w:noProof w:val="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9085">
      <w:bodyDiv w:val="1"/>
      <w:marLeft w:val="0"/>
      <w:marRight w:val="0"/>
      <w:marTop w:val="0"/>
      <w:marBottom w:val="0"/>
      <w:divBdr>
        <w:top w:val="none" w:sz="0" w:space="0" w:color="auto"/>
        <w:left w:val="none" w:sz="0" w:space="0" w:color="auto"/>
        <w:bottom w:val="none" w:sz="0" w:space="0" w:color="auto"/>
        <w:right w:val="none" w:sz="0" w:space="0" w:color="auto"/>
      </w:divBdr>
      <w:divsChild>
        <w:div w:id="1183326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570870">
      <w:bodyDiv w:val="1"/>
      <w:marLeft w:val="0"/>
      <w:marRight w:val="0"/>
      <w:marTop w:val="0"/>
      <w:marBottom w:val="0"/>
      <w:divBdr>
        <w:top w:val="none" w:sz="0" w:space="0" w:color="auto"/>
        <w:left w:val="none" w:sz="0" w:space="0" w:color="auto"/>
        <w:bottom w:val="none" w:sz="0" w:space="0" w:color="auto"/>
        <w:right w:val="none" w:sz="0" w:space="0" w:color="auto"/>
      </w:divBdr>
    </w:div>
    <w:div w:id="607322954">
      <w:bodyDiv w:val="1"/>
      <w:marLeft w:val="0"/>
      <w:marRight w:val="0"/>
      <w:marTop w:val="0"/>
      <w:marBottom w:val="0"/>
      <w:divBdr>
        <w:top w:val="none" w:sz="0" w:space="0" w:color="auto"/>
        <w:left w:val="none" w:sz="0" w:space="0" w:color="auto"/>
        <w:bottom w:val="none" w:sz="0" w:space="0" w:color="auto"/>
        <w:right w:val="none" w:sz="0" w:space="0" w:color="auto"/>
      </w:divBdr>
    </w:div>
    <w:div w:id="1352952924">
      <w:bodyDiv w:val="1"/>
      <w:marLeft w:val="0"/>
      <w:marRight w:val="0"/>
      <w:marTop w:val="0"/>
      <w:marBottom w:val="0"/>
      <w:divBdr>
        <w:top w:val="none" w:sz="0" w:space="0" w:color="auto"/>
        <w:left w:val="none" w:sz="0" w:space="0" w:color="auto"/>
        <w:bottom w:val="none" w:sz="0" w:space="0" w:color="auto"/>
        <w:right w:val="none" w:sz="0" w:space="0" w:color="auto"/>
      </w:divBdr>
    </w:div>
    <w:div w:id="1534997304">
      <w:bodyDiv w:val="1"/>
      <w:marLeft w:val="0"/>
      <w:marRight w:val="0"/>
      <w:marTop w:val="0"/>
      <w:marBottom w:val="0"/>
      <w:divBdr>
        <w:top w:val="none" w:sz="0" w:space="0" w:color="auto"/>
        <w:left w:val="none" w:sz="0" w:space="0" w:color="auto"/>
        <w:bottom w:val="none" w:sz="0" w:space="0" w:color="auto"/>
        <w:right w:val="none" w:sz="0" w:space="0" w:color="auto"/>
      </w:divBdr>
    </w:div>
    <w:div w:id="2084714323">
      <w:bodyDiv w:val="1"/>
      <w:marLeft w:val="0"/>
      <w:marRight w:val="0"/>
      <w:marTop w:val="0"/>
      <w:marBottom w:val="0"/>
      <w:divBdr>
        <w:top w:val="none" w:sz="0" w:space="0" w:color="auto"/>
        <w:left w:val="none" w:sz="0" w:space="0" w:color="auto"/>
        <w:bottom w:val="none" w:sz="0" w:space="0" w:color="auto"/>
        <w:right w:val="none" w:sz="0" w:space="0" w:color="auto"/>
      </w:divBdr>
    </w:div>
    <w:div w:id="21262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abrinegerve.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dabrinegerve.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dabrinegerve.l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sidabrinegerve.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idabrinegerve.lt"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kc.lt/registras-ir-statistika/faktai-ir-stati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B2ED19E0181A444A8F353161F4ADDA12" ma:contentTypeVersion="17" ma:contentTypeDescription="Kurkite naują dokumentą." ma:contentTypeScope="" ma:versionID="2b136f01f7e0ac27cca4ddd8bb9bda20">
  <xsd:schema xmlns:xsd="http://www.w3.org/2001/XMLSchema" xmlns:xs="http://www.w3.org/2001/XMLSchema" xmlns:p="http://schemas.microsoft.com/office/2006/metadata/properties" xmlns:ns2="ec0fa38b-9c06-4d21-87bc-243b869a8395" xmlns:ns3="0a1d5afd-b8e9-4ade-8c3c-5823333f2bd9" targetNamespace="http://schemas.microsoft.com/office/2006/metadata/properties" ma:root="true" ma:fieldsID="09dbd3d48ff5673ffa1b41d82c9f1c68" ns2:_="" ns3:_="">
    <xsd:import namespace="ec0fa38b-9c06-4d21-87bc-243b869a8395"/>
    <xsd:import namespace="0a1d5afd-b8e9-4ade-8c3c-5823333f2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a38b-9c06-4d21-87bc-243b869a8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2e84241d-70ae-4b7b-a870-595a9505c58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d5afd-b8e9-4ade-8c3c-5823333f2bd9"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7187b5e6-d155-48fd-ae12-e565de19cb0d}" ma:internalName="TaxCatchAll" ma:showField="CatchAllData" ma:web="0a1d5afd-b8e9-4ade-8c3c-5823333f2b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5D777-514A-4CD9-B52F-0E2841C58AF0}">
  <ds:schemaRefs>
    <ds:schemaRef ds:uri="http://schemas.openxmlformats.org/officeDocument/2006/bibliography"/>
  </ds:schemaRefs>
</ds:datastoreItem>
</file>

<file path=customXml/itemProps2.xml><?xml version="1.0" encoding="utf-8"?>
<ds:datastoreItem xmlns:ds="http://schemas.openxmlformats.org/officeDocument/2006/customXml" ds:itemID="{B75E487F-EBA9-4AA5-BB19-73C505EE8DD7}"/>
</file>

<file path=customXml/itemProps3.xml><?xml version="1.0" encoding="utf-8"?>
<ds:datastoreItem xmlns:ds="http://schemas.openxmlformats.org/officeDocument/2006/customXml" ds:itemID="{F6A0D6D0-A924-4584-B42C-E7AE13C704E1}"/>
</file>

<file path=docProps/app.xml><?xml version="1.0" encoding="utf-8"?>
<Properties xmlns="http://schemas.openxmlformats.org/officeDocument/2006/extended-properties" xmlns:vt="http://schemas.openxmlformats.org/officeDocument/2006/docPropsVTypes">
  <Template>Normal.dotm</Template>
  <TotalTime>93</TotalTime>
  <Pages>16</Pages>
  <Words>22470</Words>
  <Characters>12808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Kamilė Bitvinskaitė</dc:creator>
  <cp:keywords/>
  <dc:description/>
  <cp:lastModifiedBy>Simona Mikėnaitė</cp:lastModifiedBy>
  <cp:revision>6</cp:revision>
  <cp:lastPrinted>2023-12-05T12:49:00Z</cp:lastPrinted>
  <dcterms:created xsi:type="dcterms:W3CDTF">2023-12-05T11:47:00Z</dcterms:created>
  <dcterms:modified xsi:type="dcterms:W3CDTF">2023-12-05T13:22:00Z</dcterms:modified>
</cp:coreProperties>
</file>